
<file path=[Content_Types].xml><?xml version="1.0" encoding="utf-8"?>
<Types xmlns="http://schemas.openxmlformats.org/package/2006/content-types">
  <Default Extension="xml" ContentType="application/xml"/>
  <Default Extension="wmf" ContentType="image/x-wmf"/>
  <Default Extension="png" ContentType="image/pn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framePr w:hSpace="0" w:vSpace="0" w:wrap="auto" w:vAnchor="margin" w:hAnchor="text" w:yAlign="inline"/>
      </w:pPr>
      <w:r>
        <w:t xml:space="preserve">ICS </w:t>
      </w:r>
      <w:r>
        <w:rPr>
          <w:rFonts w:hint="eastAsia" w:hAnsi="黑体"/>
        </w:rPr>
        <w:t>9</w:t>
      </w:r>
      <w:r>
        <w:rPr>
          <w:rFonts w:hAnsi="黑体"/>
        </w:rPr>
        <w:t>1</w:t>
      </w:r>
      <w:r>
        <w:rPr>
          <w:rFonts w:hint="eastAsia" w:hAnsi="黑体"/>
        </w:rPr>
        <w:t>.</w:t>
      </w:r>
      <w:r>
        <w:rPr>
          <w:rFonts w:hAnsi="黑体"/>
        </w:rPr>
        <w:t>010</w:t>
      </w:r>
      <w:r>
        <w:rPr>
          <w:rFonts w:hint="eastAsia" w:hAnsi="黑体"/>
        </w:rPr>
        <w:t>.</w:t>
      </w:r>
      <w:r>
        <w:rPr>
          <w:rFonts w:hAnsi="黑体"/>
        </w:rPr>
        <w:t>30</w:t>
      </w:r>
    </w:p>
    <w:p>
      <w:pPr>
        <w:pStyle w:val="142"/>
        <w:framePr w:hSpace="0" w:vSpace="0" w:wrap="auto" w:vAnchor="margin" w:hAnchor="text" w:yAlign="inline"/>
        <w:rPr>
          <w:rFonts w:hAnsi="黑体"/>
        </w:rPr>
      </w:pPr>
      <w:r>
        <w:rPr>
          <w:rFonts w:hAnsi="黑体"/>
        </w:rPr>
        <w:t>CCS P 30</w:t>
      </w:r>
    </w:p>
    <w:p>
      <w:pPr>
        <w:pStyle w:val="82"/>
        <w:framePr w:w="0" w:hRule="auto" w:hSpace="0" w:vSpace="0" w:wrap="auto" w:vAnchor="margin" w:hAnchor="text" w:xAlign="left" w:yAlign="inline"/>
        <w:shd w:val="clear" w:color="auto" w:fill="auto"/>
        <w:spacing w:line="240" w:lineRule="auto"/>
        <w:rPr>
          <w:sz w:val="120"/>
          <w:szCs w:val="120"/>
        </w:rPr>
      </w:pPr>
      <w:r>
        <w:rPr>
          <w:sz w:val="96"/>
        </w:rPr>
        <w:drawing>
          <wp:inline distT="0" distB="0" distL="0" distR="0">
            <wp:extent cx="1435735" cy="723265"/>
            <wp:effectExtent l="0" t="0" r="0" b="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36039" cy="723569"/>
                    </a:xfrm>
                    <a:prstGeom prst="rect">
                      <a:avLst/>
                    </a:prstGeom>
                  </pic:spPr>
                </pic:pic>
              </a:graphicData>
            </a:graphic>
          </wp:inline>
        </w:drawing>
      </w:r>
    </w:p>
    <w:p>
      <w:pPr>
        <w:pStyle w:val="83"/>
        <w:framePr w:w="0" w:hRule="auto" w:hSpace="0" w:vSpace="0" w:wrap="auto" w:vAnchor="margin" w:hAnchor="text" w:xAlign="left" w:yAlign="inline"/>
        <w:widowControl/>
        <w:kinsoku/>
        <w:overflowPunct/>
        <w:autoSpaceDE/>
        <w:autoSpaceDN/>
        <w:spacing w:before="156" w:beforeLines="50" w:line="240" w:lineRule="auto"/>
        <w:rPr>
          <w:rFonts w:asciiTheme="minorEastAsia" w:hAnsiTheme="minorEastAsia" w:cstheme="minorBidi"/>
          <w:bCs w:val="0"/>
          <w:spacing w:val="0"/>
          <w:w w:val="150"/>
          <w:kern w:val="2"/>
        </w:rPr>
      </w:pPr>
      <w:r>
        <w:rPr>
          <w:rFonts w:hint="eastAsia" w:asciiTheme="minorEastAsia" w:hAnsiTheme="minorEastAsia" w:cstheme="minorBidi"/>
          <w:bCs w:val="0"/>
          <w:spacing w:val="0"/>
          <w:w w:val="150"/>
          <w:kern w:val="2"/>
        </w:rPr>
        <w:t>中华人民共和国国家标准</w:t>
      </w:r>
    </w:p>
    <w:p>
      <w:pPr>
        <w:pStyle w:val="185"/>
        <w:spacing w:before="312"/>
      </w:pPr>
      <w:r>
        <w:t xml:space="preserve">GB/T </w:t>
      </w:r>
      <w:r>
        <w:rPr>
          <w:rFonts w:ascii="黑体" w:hAnsi="黑体"/>
        </w:rPr>
        <w:t>11977—202x</w:t>
      </w:r>
    </w:p>
    <w:p>
      <w:pPr>
        <w:pStyle w:val="185"/>
        <w:spacing w:before="156" w:beforeLines="50"/>
        <w:ind w:firstLine="1049"/>
        <w:rPr>
          <w:sz w:val="21"/>
          <w:szCs w:val="21"/>
        </w:rPr>
      </w:pPr>
      <w:r>
        <w:rPr>
          <w:rFonts w:hint="eastAsia"/>
          <w:sz w:val="21"/>
          <w:szCs w:val="21"/>
        </w:rPr>
        <w:t>代替</w:t>
      </w:r>
      <w:r>
        <w:rPr>
          <w:sz w:val="21"/>
          <w:szCs w:val="21"/>
        </w:rPr>
        <w:t xml:space="preserve">GB/T </w:t>
      </w:r>
      <w:r>
        <w:rPr>
          <w:rFonts w:ascii="黑体" w:hAnsi="黑体"/>
          <w:sz w:val="21"/>
          <w:szCs w:val="21"/>
        </w:rPr>
        <w:t>11977—2008</w:t>
      </w:r>
    </w:p>
    <w:p>
      <w:pPr>
        <w:pStyle w:val="187"/>
        <w:pBdr>
          <w:bottom w:val="single" w:color="auto" w:sz="8" w:space="1"/>
        </w:pBdr>
      </w:pPr>
    </w:p>
    <w:p>
      <w:pPr>
        <w:pStyle w:val="94"/>
        <w:framePr w:w="0" w:hRule="auto" w:wrap="auto" w:vAnchor="margin" w:hAnchor="text" w:xAlign="left" w:yAlign="inline"/>
        <w:widowControl/>
        <w:spacing w:before="1248" w:beforeLines="400" w:line="240" w:lineRule="auto"/>
        <w:textAlignment w:val="auto"/>
        <w:rPr>
          <w:rFonts w:ascii="Times New Roman" w:hAnsi="黑体" w:cstheme="minorBidi"/>
          <w:kern w:val="2"/>
        </w:rPr>
      </w:pPr>
      <w:bookmarkStart w:id="0" w:name="_Hlk46145892"/>
      <w:r>
        <w:rPr>
          <w:rFonts w:hint="eastAsia" w:ascii="Times New Roman" w:hAnsi="黑体" w:cstheme="minorBidi"/>
          <w:kern w:val="2"/>
        </w:rPr>
        <w:t>住宅卫生间功能及尺寸系列</w:t>
      </w:r>
    </w:p>
    <w:bookmarkEnd w:id="0"/>
    <w:p>
      <w:pPr>
        <w:pStyle w:val="189"/>
        <w:spacing w:before="624"/>
        <w:rPr>
          <w:rFonts w:eastAsia="黑体"/>
          <w:sz w:val="28"/>
          <w:szCs w:val="28"/>
        </w:rPr>
      </w:pPr>
      <w:r>
        <w:rPr>
          <w:rFonts w:hint="eastAsia" w:eastAsia="黑体"/>
          <w:sz w:val="28"/>
          <w:szCs w:val="28"/>
        </w:rPr>
        <w:t>F</w:t>
      </w:r>
      <w:r>
        <w:rPr>
          <w:rFonts w:eastAsia="黑体"/>
          <w:sz w:val="28"/>
          <w:szCs w:val="28"/>
        </w:rPr>
        <w:t>unctions and dimensions</w:t>
      </w:r>
      <w:r>
        <w:t xml:space="preserve"> </w:t>
      </w:r>
      <w:r>
        <w:rPr>
          <w:rFonts w:eastAsia="黑体"/>
          <w:sz w:val="28"/>
          <w:szCs w:val="28"/>
        </w:rPr>
        <w:t>series</w:t>
      </w:r>
      <w:r>
        <w:rPr>
          <w:rFonts w:hint="eastAsia"/>
        </w:rPr>
        <w:t xml:space="preserve"> of</w:t>
      </w:r>
      <w:r>
        <w:t xml:space="preserve"> </w:t>
      </w:r>
      <w:r>
        <w:rPr>
          <w:rFonts w:hint="eastAsia" w:eastAsia="黑体"/>
          <w:sz w:val="28"/>
          <w:szCs w:val="28"/>
        </w:rPr>
        <w:t>b</w:t>
      </w:r>
      <w:r>
        <w:rPr>
          <w:rFonts w:eastAsia="黑体"/>
          <w:sz w:val="28"/>
          <w:szCs w:val="28"/>
        </w:rPr>
        <w:t>athrooms in housing</w:t>
      </w:r>
    </w:p>
    <w:p>
      <w:pPr>
        <w:pStyle w:val="189"/>
        <w:spacing w:before="624"/>
      </w:pPr>
      <w:r>
        <w:rPr>
          <w:rFonts w:hint="eastAsia"/>
        </w:rPr>
        <w:t xml:space="preserve">（ </w:t>
      </w:r>
      <w:r>
        <w:rPr>
          <w:rFonts w:hint="eastAsia"/>
          <w:lang w:val="en-US" w:eastAsia="zh-CN"/>
        </w:rPr>
        <w:t>修订</w:t>
      </w:r>
      <w:bookmarkStart w:id="210" w:name="_GoBack"/>
      <w:bookmarkEnd w:id="210"/>
      <w:r>
        <w:rPr>
          <w:rFonts w:hint="eastAsia"/>
        </w:rPr>
        <w:t>征求意见稿</w:t>
      </w:r>
      <w:r>
        <w:t xml:space="preserve"> </w:t>
      </w:r>
      <w:r>
        <w:rPr>
          <w:rFonts w:hint="eastAsia"/>
        </w:rPr>
        <w:t>）</w:t>
      </w:r>
    </w:p>
    <w:p>
      <w:pPr>
        <w:pStyle w:val="191"/>
        <w:spacing w:before="100" w:beforeLines="0" w:beforeAutospacing="1" w:after="100" w:afterAutospacing="1" w:line="240" w:lineRule="auto"/>
      </w:pPr>
    </w:p>
    <w:p>
      <w:pPr>
        <w:pStyle w:val="191"/>
        <w:spacing w:before="100" w:beforeLines="0" w:beforeAutospacing="1" w:after="100" w:afterAutospacing="1" w:line="240" w:lineRule="auto"/>
      </w:pPr>
    </w:p>
    <w:p>
      <w:pPr>
        <w:pStyle w:val="191"/>
        <w:spacing w:before="100" w:beforeLines="0" w:beforeAutospacing="1" w:after="100" w:afterAutospacing="1" w:line="240" w:lineRule="auto"/>
        <w:rPr>
          <w:b/>
        </w:rPr>
      </w:pPr>
      <w:r>
        <w:rPr>
          <w:rFonts w:hint="eastAsia"/>
          <w:b/>
        </w:rPr>
        <w:t>在提交反馈意见时，请将您知道的相关专利连同支持性文件一并附上。</w:t>
      </w:r>
    </w:p>
    <w:p>
      <w:pPr>
        <w:pStyle w:val="191"/>
        <w:spacing w:before="100" w:beforeLines="0" w:beforeAutospacing="1" w:after="100" w:afterAutospacing="1" w:line="240" w:lineRule="auto"/>
      </w:pPr>
    </w:p>
    <w:p>
      <w:pPr>
        <w:pStyle w:val="191"/>
        <w:spacing w:before="100" w:beforeLines="0" w:beforeAutospacing="1" w:after="100" w:afterAutospacing="1" w:line="240" w:lineRule="auto"/>
      </w:pPr>
    </w:p>
    <w:p>
      <w:pPr>
        <w:pStyle w:val="191"/>
        <w:spacing w:before="100" w:beforeLines="0" w:beforeAutospacing="1" w:after="100" w:afterAutospacing="1" w:line="240" w:lineRule="auto"/>
      </w:pPr>
    </w:p>
    <w:p>
      <w:pPr>
        <w:pStyle w:val="191"/>
        <w:spacing w:before="100" w:beforeLines="0" w:beforeAutospacing="1" w:after="100" w:afterAutospacing="1" w:line="240" w:lineRule="auto"/>
      </w:pPr>
    </w:p>
    <w:p>
      <w:pPr>
        <w:pStyle w:val="191"/>
        <w:spacing w:before="100" w:beforeLines="0" w:beforeAutospacing="1" w:after="100" w:afterAutospacing="1" w:line="240" w:lineRule="auto"/>
        <w:jc w:val="both"/>
      </w:pPr>
    </w:p>
    <w:p>
      <w:pPr>
        <w:pStyle w:val="190"/>
        <w:pBdr>
          <w:bottom w:val="single" w:color="auto" w:sz="8" w:space="3"/>
        </w:pBdr>
        <w:snapToGrid w:val="0"/>
        <w:spacing w:before="100" w:beforeAutospacing="1" w:after="100" w:afterAutospacing="1" w:line="0" w:lineRule="atLeast"/>
      </w:pPr>
      <w:r>
        <w:rPr>
          <w:rFonts w:hint="eastAsia" w:hAnsi="宋体"/>
        </w:rPr>
        <w:drawing>
          <wp:anchor distT="0" distB="0" distL="114300" distR="114300" simplePos="0" relativeHeight="251672576" behindDoc="0" locked="0" layoutInCell="1" allowOverlap="1">
            <wp:simplePos x="0" y="0"/>
            <wp:positionH relativeFrom="page">
              <wp:posOffset>2527300</wp:posOffset>
            </wp:positionH>
            <wp:positionV relativeFrom="paragraph">
              <wp:posOffset>619125</wp:posOffset>
            </wp:positionV>
            <wp:extent cx="2868930" cy="545465"/>
            <wp:effectExtent l="0" t="0" r="0" b="7620"/>
            <wp:wrapNone/>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930" cy="545465"/>
                    </a:xfrm>
                    <a:prstGeom prst="rect">
                      <a:avLst/>
                    </a:prstGeom>
                  </pic:spPr>
                </pic:pic>
              </a:graphicData>
            </a:graphic>
          </wp:anchor>
        </w:drawing>
      </w:r>
      <w:r>
        <w:rPr>
          <w:rFonts w:hint="eastAsia"/>
        </w:rPr>
        <w:t>20</w:t>
      </w:r>
      <w:r>
        <w:t>2</w:t>
      </w:r>
      <w:r>
        <w:rPr>
          <w:rFonts w:hint="eastAsia"/>
        </w:rPr>
        <w:t>x - xx - xx发布</w:t>
      </w:r>
      <w:r>
        <w:t>               </w:t>
      </w:r>
      <w:r>
        <w:rPr>
          <w:rFonts w:hint="eastAsia"/>
        </w:rPr>
        <w:t>20</w:t>
      </w:r>
      <w:r>
        <w:t>2</w:t>
      </w:r>
      <w:r>
        <w:rPr>
          <w:rFonts w:hint="eastAsia"/>
        </w:rPr>
        <w:t>x - xx - xx实施</w:t>
      </w:r>
    </w:p>
    <w:p>
      <w:pPr>
        <w:pStyle w:val="66"/>
        <w:pageBreakBefore w:val="0"/>
        <w:spacing w:before="156" w:after="156"/>
        <w:rPr>
          <w:rFonts w:asciiTheme="minorEastAsia" w:hAnsiTheme="minorEastAsia" w:cstheme="minorBidi"/>
          <w:b/>
          <w:bCs/>
          <w:kern w:val="2"/>
          <w:sz w:val="21"/>
          <w:szCs w:val="21"/>
        </w:rPr>
        <w:sectPr>
          <w:pgSz w:w="11906" w:h="16838"/>
          <w:pgMar w:top="567" w:right="1134" w:bottom="1134" w:left="1418" w:header="1418" w:footer="1134" w:gutter="0"/>
          <w:pgNumType w:fmt="upperRoman" w:start="1"/>
          <w:cols w:space="425" w:num="1"/>
          <w:formProt w:val="0"/>
          <w:docGrid w:type="lines" w:linePitch="312" w:charSpace="0"/>
        </w:sectPr>
      </w:pPr>
    </w:p>
    <w:p>
      <w:pPr>
        <w:pStyle w:val="66"/>
        <w:spacing w:before="156" w:after="156"/>
      </w:pPr>
      <w:bookmarkStart w:id="1" w:name="_Toc40042414"/>
      <w:bookmarkStart w:id="2" w:name="_Toc490763218"/>
      <w:bookmarkStart w:id="3" w:name="_Toc40040692"/>
      <w:bookmarkStart w:id="4" w:name="_Toc40028402"/>
      <w:r>
        <w:rPr>
          <w:rFonts w:hint="eastAsia"/>
        </w:rPr>
        <w:t xml:space="preserve">目 </w:t>
      </w:r>
      <w:r>
        <w:t xml:space="preserve">     </w:t>
      </w:r>
      <w:r>
        <w:rPr>
          <w:rFonts w:hint="eastAsia"/>
        </w:rPr>
        <w:t>次</w:t>
      </w:r>
      <w:bookmarkEnd w:id="1"/>
      <w:bookmarkEnd w:id="2"/>
      <w:bookmarkEnd w:id="3"/>
      <w:bookmarkEnd w:id="4"/>
    </w:p>
    <w:p>
      <w:pPr>
        <w:pStyle w:val="34"/>
        <w:ind w:firstLine="420"/>
      </w:pPr>
    </w:p>
    <w:p>
      <w:pPr>
        <w:pStyle w:val="30"/>
        <w:spacing w:before="78" w:after="78"/>
        <w:rPr>
          <w:rFonts w:asciiTheme="minorHAnsi" w:hAnsiTheme="minorHAnsi" w:cstheme="minorBidi"/>
          <w:szCs w:val="22"/>
        </w:rPr>
      </w:pPr>
      <w:bookmarkStart w:id="5" w:name="_Toc376211661"/>
      <w:r>
        <w:fldChar w:fldCharType="begin"/>
      </w:r>
      <w:r>
        <w:instrText xml:space="preserve"> TOC \h \z \t "章标题,1,参考文献,1,参考文献、索引标题,1,附录标识,1,前言、引言标题,1" </w:instrText>
      </w:r>
      <w:r>
        <w:fldChar w:fldCharType="separate"/>
      </w:r>
      <w:r>
        <w:fldChar w:fldCharType="begin"/>
      </w:r>
      <w:r>
        <w:instrText xml:space="preserve"> HYPERLINK \l "_Toc151638549" </w:instrText>
      </w:r>
      <w:r>
        <w:fldChar w:fldCharType="separate"/>
      </w:r>
      <w:r>
        <w:rPr>
          <w:rStyle w:val="51"/>
          <w:rFonts w:hint="eastAsia"/>
        </w:rPr>
        <w:t>前言</w:t>
      </w:r>
      <w:r>
        <w:tab/>
      </w:r>
      <w:r>
        <w:fldChar w:fldCharType="begin"/>
      </w:r>
      <w:r>
        <w:instrText xml:space="preserve"> PAGEREF _Toc151638549 \h </w:instrText>
      </w:r>
      <w:r>
        <w:fldChar w:fldCharType="separate"/>
      </w:r>
      <w:r>
        <w:t>II</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"_Toc151638550" </w:instrText>
      </w:r>
      <w:r>
        <w:fldChar w:fldCharType="separate"/>
      </w:r>
      <w:r>
        <w:rPr>
          <w:rStyle w:val="51"/>
        </w:rPr>
        <w:t>1</w:t>
      </w:r>
      <w:r>
        <w:rPr>
          <w:rStyle w:val="51"/>
          <w:rFonts w:hint="eastAsia"/>
        </w:rPr>
        <w:t xml:space="preserve"> </w:t>
      </w:r>
      <w:r>
        <w:rPr>
          <w:rStyle w:val="51"/>
        </w:rPr>
        <w:t xml:space="preserve"> </w:t>
      </w:r>
      <w:r>
        <w:rPr>
          <w:rStyle w:val="51"/>
          <w:rFonts w:hint="eastAsia"/>
        </w:rPr>
        <w:t>范围</w:t>
      </w:r>
      <w:r>
        <w:tab/>
      </w:r>
      <w:r>
        <w:fldChar w:fldCharType="begin"/>
      </w:r>
      <w:r>
        <w:instrText xml:space="preserve"> PAGEREF _Toc151638550 \h </w:instrText>
      </w:r>
      <w:r>
        <w:fldChar w:fldCharType="separate"/>
      </w:r>
      <w:r>
        <w:t>1</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"_Toc151638551" </w:instrText>
      </w:r>
      <w:r>
        <w:fldChar w:fldCharType="separate"/>
      </w:r>
      <w:r>
        <w:rPr>
          <w:rStyle w:val="51"/>
        </w:rPr>
        <w:t>2</w:t>
      </w:r>
      <w:r>
        <w:rPr>
          <w:rStyle w:val="51"/>
          <w:rFonts w:hint="eastAsia"/>
        </w:rPr>
        <w:t xml:space="preserve"> </w:t>
      </w:r>
      <w:r>
        <w:rPr>
          <w:rStyle w:val="51"/>
        </w:rPr>
        <w:t xml:space="preserve"> </w:t>
      </w:r>
      <w:r>
        <w:rPr>
          <w:rStyle w:val="51"/>
          <w:rFonts w:hint="eastAsia"/>
        </w:rPr>
        <w:t>规范性引用文件</w:t>
      </w:r>
      <w:r>
        <w:tab/>
      </w:r>
      <w:r>
        <w:fldChar w:fldCharType="begin"/>
      </w:r>
      <w:r>
        <w:instrText xml:space="preserve"> PAGEREF _Toc151638551 \h </w:instrText>
      </w:r>
      <w:r>
        <w:fldChar w:fldCharType="separate"/>
      </w:r>
      <w:r>
        <w:t>1</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"_Toc151638552" </w:instrText>
      </w:r>
      <w:r>
        <w:fldChar w:fldCharType="separate"/>
      </w:r>
      <w:r>
        <w:rPr>
          <w:rStyle w:val="51"/>
        </w:rPr>
        <w:t>3</w:t>
      </w:r>
      <w:r>
        <w:rPr>
          <w:rStyle w:val="51"/>
          <w:rFonts w:hint="eastAsia"/>
        </w:rPr>
        <w:t xml:space="preserve"> </w:t>
      </w:r>
      <w:r>
        <w:rPr>
          <w:rStyle w:val="51"/>
        </w:rPr>
        <w:t xml:space="preserve"> </w:t>
      </w:r>
      <w:r>
        <w:rPr>
          <w:rStyle w:val="51"/>
          <w:rFonts w:hint="eastAsia"/>
        </w:rPr>
        <w:t>术语和定义</w:t>
      </w:r>
      <w:r>
        <w:tab/>
      </w:r>
      <w:r>
        <w:fldChar w:fldCharType="begin"/>
      </w:r>
      <w:r>
        <w:instrText xml:space="preserve"> PAGEREF _Toc151638552 \h </w:instrText>
      </w:r>
      <w:r>
        <w:fldChar w:fldCharType="separate"/>
      </w:r>
      <w:r>
        <w:t>1</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"_Toc151638555" </w:instrText>
      </w:r>
      <w:r>
        <w:fldChar w:fldCharType="separate"/>
      </w:r>
      <w:r>
        <w:rPr>
          <w:rStyle w:val="51"/>
        </w:rPr>
        <w:t>4</w:t>
      </w:r>
      <w:r>
        <w:rPr>
          <w:rStyle w:val="51"/>
          <w:rFonts w:hint="eastAsia"/>
        </w:rPr>
        <w:t xml:space="preserve"> </w:t>
      </w:r>
      <w:r>
        <w:rPr>
          <w:rStyle w:val="51"/>
        </w:rPr>
        <w:t xml:space="preserve"> </w:t>
      </w:r>
      <w:r>
        <w:rPr>
          <w:rStyle w:val="51"/>
          <w:rFonts w:hint="eastAsia"/>
        </w:rPr>
        <w:t>分类和标记</w:t>
      </w:r>
      <w:r>
        <w:tab/>
      </w:r>
      <w:r>
        <w:fldChar w:fldCharType="begin"/>
      </w:r>
      <w:r>
        <w:instrText xml:space="preserve"> PAGEREF _Toc151638555 \h </w:instrText>
      </w:r>
      <w:r>
        <w:fldChar w:fldCharType="separate"/>
      </w:r>
      <w:r>
        <w:t>2</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"_Toc151638556" </w:instrText>
      </w:r>
      <w:r>
        <w:fldChar w:fldCharType="separate"/>
      </w:r>
      <w:r>
        <w:rPr>
          <w:rStyle w:val="51"/>
        </w:rPr>
        <w:t>5</w:t>
      </w:r>
      <w:r>
        <w:rPr>
          <w:rStyle w:val="51"/>
          <w:rFonts w:hint="eastAsia"/>
        </w:rPr>
        <w:t xml:space="preserve"> </w:t>
      </w:r>
      <w:r>
        <w:rPr>
          <w:rStyle w:val="51"/>
        </w:rPr>
        <w:t xml:space="preserve"> </w:t>
      </w:r>
      <w:r>
        <w:rPr>
          <w:rStyle w:val="51"/>
          <w:rFonts w:hint="eastAsia"/>
        </w:rPr>
        <w:t>总体要求和原则</w:t>
      </w:r>
      <w:r>
        <w:tab/>
      </w:r>
      <w:r>
        <w:fldChar w:fldCharType="begin"/>
      </w:r>
      <w:r>
        <w:instrText xml:space="preserve"> PAGEREF _Toc151638556 \h </w:instrText>
      </w:r>
      <w:r>
        <w:fldChar w:fldCharType="separate"/>
      </w:r>
      <w:r>
        <w:t>4</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"_Toc151638557" </w:instrText>
      </w:r>
      <w:r>
        <w:fldChar w:fldCharType="separate"/>
      </w:r>
      <w:r>
        <w:rPr>
          <w:rStyle w:val="51"/>
        </w:rPr>
        <w:t>6</w:t>
      </w:r>
      <w:r>
        <w:rPr>
          <w:rStyle w:val="51"/>
          <w:rFonts w:hint="eastAsia"/>
        </w:rPr>
        <w:t xml:space="preserve"> </w:t>
      </w:r>
      <w:r>
        <w:rPr>
          <w:rStyle w:val="51"/>
        </w:rPr>
        <w:t xml:space="preserve"> </w:t>
      </w:r>
      <w:r>
        <w:rPr>
          <w:rStyle w:val="51"/>
          <w:rFonts w:hint="eastAsia"/>
        </w:rPr>
        <w:t>卫生间设施配置</w:t>
      </w:r>
      <w:r>
        <w:tab/>
      </w:r>
      <w:r>
        <w:fldChar w:fldCharType="begin"/>
      </w:r>
      <w:r>
        <w:instrText xml:space="preserve"> PAGEREF _Toc151638557 \h </w:instrText>
      </w:r>
      <w:r>
        <w:fldChar w:fldCharType="separate"/>
      </w:r>
      <w:r>
        <w:t>6</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"_Toc151638558" </w:instrText>
      </w:r>
      <w:r>
        <w:fldChar w:fldCharType="separate"/>
      </w:r>
      <w:r>
        <w:rPr>
          <w:rStyle w:val="51"/>
        </w:rPr>
        <w:t xml:space="preserve">7  </w:t>
      </w:r>
      <w:r>
        <w:rPr>
          <w:rStyle w:val="51"/>
          <w:rFonts w:hint="eastAsia"/>
        </w:rPr>
        <w:t>卫生间尺寸系列</w:t>
      </w:r>
      <w:r>
        <w:tab/>
      </w:r>
      <w:r>
        <w:fldChar w:fldCharType="begin"/>
      </w:r>
      <w:r>
        <w:instrText xml:space="preserve"> PAGEREF _Toc151638558 \h </w:instrText>
      </w:r>
      <w:r>
        <w:fldChar w:fldCharType="separate"/>
      </w:r>
      <w:r>
        <w:t>9</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"_Toc151638559" </w:instrText>
      </w:r>
      <w:r>
        <w:fldChar w:fldCharType="separate"/>
      </w:r>
      <w:r>
        <w:rPr>
          <w:rStyle w:val="51"/>
          <w:rFonts w:hint="eastAsia" w:hAnsi="黑体"/>
        </w:rPr>
        <w:t>附录</w:t>
      </w:r>
      <w:r>
        <w:rPr>
          <w:rStyle w:val="51"/>
          <w:rFonts w:hAnsi="黑体"/>
        </w:rPr>
        <w:t>A</w:t>
      </w:r>
      <w:r>
        <w:rPr>
          <w:rStyle w:val="51"/>
          <w:rFonts w:hint="eastAsia" w:hAnsi="黑体"/>
        </w:rPr>
        <w:t>（资料性）</w:t>
      </w:r>
      <w:r>
        <w:rPr>
          <w:rFonts w:hint="eastAsia"/>
        </w:rPr>
        <w:t xml:space="preserve"> </w:t>
      </w:r>
      <w:r>
        <w:t xml:space="preserve"> </w:t>
      </w:r>
      <w:r>
        <w:rPr>
          <w:rStyle w:val="51"/>
          <w:rFonts w:hint="eastAsia" w:hAnsi="黑体"/>
        </w:rPr>
        <w:t>基本卫生洁具参考尺寸</w:t>
      </w:r>
      <w:r>
        <w:tab/>
      </w:r>
      <w:r>
        <w:fldChar w:fldCharType="begin"/>
      </w:r>
      <w:r>
        <w:instrText xml:space="preserve"> PAGEREF _Toc151638559 \h </w:instrText>
      </w:r>
      <w:r>
        <w:fldChar w:fldCharType="separate"/>
      </w:r>
      <w:r>
        <w:t>12</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"_Toc151638562" </w:instrText>
      </w:r>
      <w:r>
        <w:fldChar w:fldCharType="separate"/>
      </w:r>
      <w:r>
        <w:rPr>
          <w:rStyle w:val="51"/>
          <w:rFonts w:hint="eastAsia" w:hAnsi="黑体"/>
        </w:rPr>
        <w:t>附录</w:t>
      </w:r>
      <w:r>
        <w:rPr>
          <w:rStyle w:val="51"/>
          <w:rFonts w:hAnsi="黑体"/>
        </w:rPr>
        <w:t>B（</w:t>
      </w:r>
      <w:r>
        <w:rPr>
          <w:rStyle w:val="51"/>
          <w:rFonts w:hint="eastAsia" w:hAnsi="黑体"/>
        </w:rPr>
        <w:t>资料性</w:t>
      </w:r>
      <w:r>
        <w:rPr>
          <w:rStyle w:val="51"/>
          <w:rFonts w:hAnsi="黑体"/>
        </w:rPr>
        <w:t>）</w:t>
      </w:r>
      <w:r>
        <w:rPr>
          <w:rFonts w:hint="eastAsia"/>
        </w:rPr>
        <w:t xml:space="preserve"> </w:t>
      </w:r>
      <w:r>
        <w:t xml:space="preserve"> </w:t>
      </w:r>
      <w:r>
        <w:rPr>
          <w:rStyle w:val="51"/>
          <w:rFonts w:hint="eastAsia" w:hAnsi="黑体"/>
        </w:rPr>
        <w:t>整体卫生间常用尺寸</w:t>
      </w:r>
      <w:r>
        <w:tab/>
      </w:r>
      <w:r>
        <w:fldChar w:fldCharType="begin"/>
      </w:r>
      <w:r>
        <w:instrText xml:space="preserve"> PAGEREF _Toc151638562 \h </w:instrText>
      </w:r>
      <w:r>
        <w:fldChar w:fldCharType="separate"/>
      </w:r>
      <w:r>
        <w:t>13</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"_Toc151638565" </w:instrText>
      </w:r>
      <w:r>
        <w:fldChar w:fldCharType="separate"/>
      </w:r>
      <w:r>
        <w:rPr>
          <w:rStyle w:val="51"/>
          <w:rFonts w:hint="eastAsia" w:hAnsi="黑体"/>
        </w:rPr>
        <w:t>附录</w:t>
      </w:r>
      <w:r>
        <w:rPr>
          <w:rStyle w:val="51"/>
          <w:rFonts w:hAnsi="黑体"/>
        </w:rPr>
        <w:t>C（</w:t>
      </w:r>
      <w:r>
        <w:rPr>
          <w:rStyle w:val="51"/>
          <w:rFonts w:hint="eastAsia" w:hAnsi="黑体"/>
        </w:rPr>
        <w:t>资料性</w:t>
      </w:r>
      <w:r>
        <w:rPr>
          <w:rStyle w:val="51"/>
          <w:rFonts w:hAnsi="黑体"/>
        </w:rPr>
        <w:t>）</w:t>
      </w:r>
      <w:r>
        <w:rPr>
          <w:rFonts w:hint="eastAsia"/>
        </w:rPr>
        <w:t xml:space="preserve"> </w:t>
      </w:r>
      <w:r>
        <w:t xml:space="preserve"> </w:t>
      </w:r>
      <w:r>
        <w:rPr>
          <w:rStyle w:val="51"/>
          <w:rFonts w:hint="eastAsia" w:hAnsi="黑体"/>
        </w:rPr>
        <w:t>住宅卫生间典型平面布置示例</w:t>
      </w:r>
      <w:r>
        <w:tab/>
      </w:r>
      <w:r>
        <w:fldChar w:fldCharType="begin"/>
      </w:r>
      <w:r>
        <w:instrText xml:space="preserve"> PAGEREF _Toc151638565 \h </w:instrText>
      </w:r>
      <w:r>
        <w:fldChar w:fldCharType="separate"/>
      </w:r>
      <w:r>
        <w:t>14</w:t>
      </w:r>
      <w:r>
        <w:fldChar w:fldCharType="end"/>
      </w:r>
      <w:r>
        <w:fldChar w:fldCharType="end"/>
      </w:r>
    </w:p>
    <w:p>
      <w:pPr>
        <w:pStyle w:val="30"/>
        <w:spacing w:before="78" w:after="78"/>
        <w:rPr>
          <w:rFonts w:asciiTheme="minorHAnsi" w:hAnsiTheme="minorHAnsi" w:cstheme="minorBidi"/>
          <w:szCs w:val="22"/>
        </w:rPr>
      </w:pPr>
      <w:r>
        <w:fldChar w:fldCharType="begin"/>
      </w:r>
      <w:r>
        <w:instrText xml:space="preserve"> HYPERLINK \l "_Toc151638572" </w:instrText>
      </w:r>
      <w:r>
        <w:fldChar w:fldCharType="separate"/>
      </w:r>
      <w:r>
        <w:rPr>
          <w:rStyle w:val="51"/>
          <w:rFonts w:hint="eastAsia" w:hAnsi="黑体"/>
        </w:rPr>
        <w:t>附录D</w:t>
      </w:r>
      <w:r>
        <w:rPr>
          <w:rStyle w:val="51"/>
          <w:rFonts w:hAnsi="黑体"/>
        </w:rPr>
        <w:t>（</w:t>
      </w:r>
      <w:r>
        <w:rPr>
          <w:rStyle w:val="51"/>
          <w:rFonts w:hint="eastAsia" w:hAnsi="黑体"/>
        </w:rPr>
        <w:t>资料性</w:t>
      </w:r>
      <w:r>
        <w:rPr>
          <w:rStyle w:val="51"/>
          <w:rFonts w:hAnsi="黑体"/>
        </w:rPr>
        <w:t>）</w:t>
      </w:r>
      <w:r>
        <w:rPr>
          <w:rFonts w:hint="eastAsia"/>
        </w:rPr>
        <w:t xml:space="preserve"> </w:t>
      </w:r>
      <w:r>
        <w:t xml:space="preserve"> </w:t>
      </w:r>
      <w:r>
        <w:rPr>
          <w:rStyle w:val="51"/>
          <w:rFonts w:hint="eastAsia" w:hAnsi="黑体"/>
        </w:rPr>
        <w:t>无障碍卫生间设施安装参考位置及尺寸</w:t>
      </w:r>
      <w:r>
        <w:tab/>
      </w:r>
      <w:r>
        <w:fldChar w:fldCharType="begin"/>
      </w:r>
      <w:r>
        <w:instrText xml:space="preserve"> PAGEREF _Toc151638572 \h </w:instrText>
      </w:r>
      <w:r>
        <w:fldChar w:fldCharType="separate"/>
      </w:r>
      <w:r>
        <w:t>15</w:t>
      </w:r>
      <w:r>
        <w:fldChar w:fldCharType="end"/>
      </w:r>
      <w:r>
        <w:fldChar w:fldCharType="end"/>
      </w:r>
    </w:p>
    <w:p>
      <w:r>
        <w:rPr>
          <w:rFonts w:ascii="宋体" w:cs="宋体"/>
        </w:rPr>
        <w:fldChar w:fldCharType="end"/>
      </w:r>
    </w:p>
    <w:p/>
    <w:p>
      <w:pPr>
        <w:rPr>
          <w:rStyle w:val="51"/>
        </w:rPr>
      </w:pPr>
    </w:p>
    <w:p>
      <w:pPr>
        <w:pStyle w:val="34"/>
        <w:ind w:firstLine="420"/>
        <w:sectPr>
          <w:headerReference r:id="rId5" w:type="default"/>
          <w:footerReference r:id="rId6" w:type="default"/>
          <w:pgSz w:w="11906" w:h="16838"/>
          <w:pgMar w:top="567" w:right="1134" w:bottom="1134" w:left="1418" w:header="1418" w:footer="1134" w:gutter="0"/>
          <w:pgNumType w:fmt="upperRoman" w:start="1"/>
          <w:cols w:space="425" w:num="1"/>
          <w:formProt w:val="0"/>
          <w:docGrid w:type="lines" w:linePitch="312" w:charSpace="0"/>
        </w:sectPr>
      </w:pPr>
    </w:p>
    <w:p>
      <w:pPr>
        <w:pStyle w:val="129"/>
        <w:rPr>
          <w:rFonts w:cs="Times New Roman"/>
        </w:rPr>
      </w:pPr>
      <w:bookmarkStart w:id="6" w:name="_Toc478056577"/>
      <w:bookmarkStart w:id="7" w:name="_Toc484160758"/>
      <w:bookmarkStart w:id="8" w:name="_Toc151638549"/>
      <w:bookmarkStart w:id="9" w:name="_Toc376439530"/>
      <w:r>
        <w:rPr>
          <w:rFonts w:hint="eastAsia"/>
        </w:rPr>
        <w:t>前</w:t>
      </w:r>
      <w:bookmarkStart w:id="10" w:name="BKQY"/>
      <w:r>
        <w:rPr>
          <w:rFonts w:ascii="Cambria Math" w:hAnsi="Cambria Math" w:cs="Cambria Math"/>
        </w:rPr>
        <w:t>  </w:t>
      </w:r>
      <w:r>
        <w:rPr>
          <w:rFonts w:hint="eastAsia"/>
        </w:rPr>
        <w:t>言</w:t>
      </w:r>
      <w:bookmarkEnd w:id="5"/>
      <w:bookmarkEnd w:id="6"/>
      <w:bookmarkEnd w:id="7"/>
      <w:bookmarkEnd w:id="8"/>
      <w:bookmarkEnd w:id="9"/>
      <w:bookmarkEnd w:id="10"/>
    </w:p>
    <w:p>
      <w:pPr>
        <w:spacing w:line="360" w:lineRule="auto"/>
        <w:ind w:firstLine="420" w:firstLineChars="200"/>
        <w:rPr>
          <w:rFonts w:cs="宋体"/>
        </w:rPr>
      </w:pPr>
      <w:r>
        <w:rPr>
          <w:rFonts w:hint="eastAsia" w:cs="宋体"/>
        </w:rPr>
        <w:t>本文件按照GB/T 1.1—20</w:t>
      </w:r>
      <w:r>
        <w:rPr>
          <w:rFonts w:cs="宋体"/>
        </w:rPr>
        <w:t>20</w:t>
      </w:r>
      <w:r>
        <w:rPr>
          <w:rFonts w:hint="eastAsia" w:cs="宋体"/>
        </w:rPr>
        <w:t>《标准化工作导则  第1部分：标准化文件的结构和起草规则》的规定起草。</w:t>
      </w:r>
    </w:p>
    <w:p>
      <w:pPr>
        <w:spacing w:line="360" w:lineRule="auto"/>
        <w:ind w:firstLine="420" w:firstLineChars="200"/>
        <w:rPr>
          <w:rFonts w:cs="宋体"/>
        </w:rPr>
      </w:pPr>
      <w:r>
        <w:rPr>
          <w:rFonts w:hint="eastAsia" w:cs="宋体"/>
        </w:rPr>
        <w:t>本文件代替GB/T</w:t>
      </w:r>
      <w:r>
        <w:rPr>
          <w:rFonts w:cs="宋体"/>
        </w:rPr>
        <w:t xml:space="preserve"> </w:t>
      </w:r>
      <w:r>
        <w:rPr>
          <w:rFonts w:hint="eastAsia" w:cs="宋体"/>
        </w:rPr>
        <w:t>11977—2008《住宅卫生间功能及尺寸系列》，与GB/T</w:t>
      </w:r>
      <w:r>
        <w:rPr>
          <w:rFonts w:cs="宋体"/>
        </w:rPr>
        <w:t xml:space="preserve"> </w:t>
      </w:r>
      <w:r>
        <w:rPr>
          <w:rFonts w:hint="eastAsia" w:cs="宋体"/>
        </w:rPr>
        <w:t>11977—2008相比，除结构调整和编辑性改动外，主要技术变化如下：</w:t>
      </w:r>
    </w:p>
    <w:p>
      <w:pPr>
        <w:spacing w:line="360" w:lineRule="auto"/>
        <w:ind w:left="850" w:leftChars="200" w:hanging="430" w:hangingChars="205"/>
        <w:rPr>
          <w:rFonts w:cs="宋体"/>
        </w:rPr>
      </w:pPr>
      <w:r>
        <w:rPr>
          <w:rFonts w:ascii="黑体" w:hAnsi="黑体" w:eastAsia="黑体" w:cs="宋体"/>
        </w:rPr>
        <w:t>a</w:t>
      </w:r>
      <w:r>
        <w:rPr>
          <w:rFonts w:hint="eastAsia" w:ascii="黑体" w:hAnsi="黑体" w:eastAsia="黑体" w:cs="宋体"/>
        </w:rPr>
        <w:t xml:space="preserve">） </w:t>
      </w:r>
      <w:r>
        <w:rPr>
          <w:rFonts w:hint="eastAsia" w:cs="宋体"/>
        </w:rPr>
        <w:t>更改了“无障碍卫生间”“整体卫生间”“同层排水”的定义，增加了“集成卫生间”的术语和定义（见3</w:t>
      </w:r>
      <w:r>
        <w:rPr>
          <w:rFonts w:cs="宋体"/>
        </w:rPr>
        <w:t>.2</w:t>
      </w:r>
      <w:r>
        <w:rPr>
          <w:rFonts w:hint="eastAsia" w:cs="宋体"/>
        </w:rPr>
        <w:t>、3.3、3.4、3.11，2</w:t>
      </w:r>
      <w:r>
        <w:rPr>
          <w:rFonts w:cs="宋体"/>
        </w:rPr>
        <w:t>008</w:t>
      </w:r>
      <w:r>
        <w:rPr>
          <w:rFonts w:hint="eastAsia" w:cs="宋体"/>
        </w:rPr>
        <w:t>年版的</w:t>
      </w:r>
      <w:r>
        <w:rPr>
          <w:rFonts w:cs="宋体"/>
        </w:rPr>
        <w:t>3.2</w:t>
      </w:r>
      <w:r>
        <w:rPr>
          <w:rFonts w:hint="eastAsia" w:cs="宋体"/>
        </w:rPr>
        <w:t>、3</w:t>
      </w:r>
      <w:r>
        <w:rPr>
          <w:rFonts w:cs="宋体"/>
        </w:rPr>
        <w:t>.3</w:t>
      </w:r>
      <w:r>
        <w:rPr>
          <w:rFonts w:hint="eastAsia" w:cs="宋体"/>
        </w:rPr>
        <w:t>、3</w:t>
      </w:r>
      <w:r>
        <w:rPr>
          <w:rFonts w:cs="宋体"/>
        </w:rPr>
        <w:t>.10</w:t>
      </w:r>
      <w:r>
        <w:rPr>
          <w:rFonts w:hint="eastAsia" w:cs="宋体"/>
        </w:rPr>
        <w:t>）；</w:t>
      </w:r>
    </w:p>
    <w:p>
      <w:pPr>
        <w:spacing w:line="360" w:lineRule="auto"/>
        <w:ind w:firstLine="420" w:firstLineChars="200"/>
        <w:rPr>
          <w:rFonts w:cs="宋体"/>
        </w:rPr>
      </w:pPr>
      <w:r>
        <w:rPr>
          <w:rFonts w:hint="eastAsia" w:ascii="黑体" w:hAnsi="黑体" w:eastAsia="黑体" w:cs="宋体"/>
        </w:rPr>
        <w:t xml:space="preserve">b） </w:t>
      </w:r>
      <w:r>
        <w:rPr>
          <w:rFonts w:hint="eastAsia" w:cs="宋体"/>
        </w:rPr>
        <w:t>更改了住宅卫生间的分类和标记（见第4章，2</w:t>
      </w:r>
      <w:r>
        <w:rPr>
          <w:rFonts w:cs="宋体"/>
        </w:rPr>
        <w:t>008</w:t>
      </w:r>
      <w:r>
        <w:rPr>
          <w:rFonts w:hint="eastAsia" w:cs="宋体"/>
        </w:rPr>
        <w:t>年版的第4章）；</w:t>
      </w:r>
    </w:p>
    <w:p>
      <w:pPr>
        <w:spacing w:line="360" w:lineRule="auto"/>
        <w:ind w:left="850" w:leftChars="200" w:hanging="430" w:hangingChars="205"/>
        <w:rPr>
          <w:rFonts w:cs="宋体"/>
        </w:rPr>
      </w:pPr>
      <w:r>
        <w:rPr>
          <w:rFonts w:hint="eastAsia" w:ascii="黑体" w:hAnsi="黑体" w:eastAsia="黑体" w:cs="宋体"/>
        </w:rPr>
        <w:t xml:space="preserve">c） </w:t>
      </w:r>
      <w:r>
        <w:rPr>
          <w:rFonts w:hint="eastAsia" w:cs="宋体"/>
        </w:rPr>
        <w:t>更改了住宅卫生间的使用面积指标（见5.</w:t>
      </w:r>
      <w:r>
        <w:rPr>
          <w:rFonts w:cs="宋体"/>
        </w:rPr>
        <w:t>2、</w:t>
      </w:r>
      <w:r>
        <w:rPr>
          <w:rFonts w:hint="eastAsia" w:cs="宋体"/>
        </w:rPr>
        <w:t>5</w:t>
      </w:r>
      <w:r>
        <w:rPr>
          <w:rFonts w:cs="宋体"/>
        </w:rPr>
        <w:t>.3</w:t>
      </w:r>
      <w:r>
        <w:rPr>
          <w:rFonts w:hint="eastAsia" w:cs="宋体"/>
        </w:rPr>
        <w:t>，2</w:t>
      </w:r>
      <w:r>
        <w:rPr>
          <w:rFonts w:cs="宋体"/>
        </w:rPr>
        <w:t>008年版的</w:t>
      </w:r>
      <w:r>
        <w:rPr>
          <w:rFonts w:hint="eastAsia" w:cs="宋体"/>
        </w:rPr>
        <w:t>5</w:t>
      </w:r>
      <w:r>
        <w:rPr>
          <w:rFonts w:cs="宋体"/>
        </w:rPr>
        <w:t>.1.2、</w:t>
      </w:r>
      <w:r>
        <w:rPr>
          <w:rFonts w:hint="eastAsia" w:cs="宋体"/>
        </w:rPr>
        <w:t>5</w:t>
      </w:r>
      <w:r>
        <w:rPr>
          <w:rFonts w:cs="宋体"/>
        </w:rPr>
        <w:t>.1.3</w:t>
      </w:r>
      <w:r>
        <w:rPr>
          <w:rFonts w:hint="eastAsia" w:cs="宋体"/>
        </w:rPr>
        <w:t>），更改了整体卫生间的安装尺寸要求并增加了图示（见5.4，2</w:t>
      </w:r>
      <w:r>
        <w:rPr>
          <w:rFonts w:cs="宋体"/>
        </w:rPr>
        <w:t>008年版的</w:t>
      </w:r>
      <w:r>
        <w:rPr>
          <w:rFonts w:hint="eastAsia" w:cs="宋体"/>
        </w:rPr>
        <w:t>5</w:t>
      </w:r>
      <w:r>
        <w:rPr>
          <w:rFonts w:cs="宋体"/>
        </w:rPr>
        <w:t>.1.4</w:t>
      </w:r>
      <w:r>
        <w:rPr>
          <w:rFonts w:hint="eastAsia" w:cs="宋体"/>
        </w:rPr>
        <w:t>），；</w:t>
      </w:r>
    </w:p>
    <w:p>
      <w:pPr>
        <w:spacing w:line="360" w:lineRule="auto"/>
        <w:ind w:firstLine="420" w:firstLineChars="200"/>
        <w:rPr>
          <w:rFonts w:cs="宋体"/>
        </w:rPr>
      </w:pPr>
      <w:r>
        <w:rPr>
          <w:rFonts w:cs="宋体"/>
        </w:rPr>
        <w:t>d</w:t>
      </w:r>
      <w:r>
        <w:rPr>
          <w:rFonts w:hint="eastAsia" w:cs="宋体"/>
        </w:rPr>
        <w:t>） 增加了集成卫生间的安装尺寸要求（见5.</w:t>
      </w:r>
      <w:r>
        <w:rPr>
          <w:rFonts w:cs="宋体"/>
        </w:rPr>
        <w:t>5</w:t>
      </w:r>
      <w:r>
        <w:rPr>
          <w:rFonts w:hint="eastAsia" w:cs="宋体"/>
        </w:rPr>
        <w:t>）；</w:t>
      </w:r>
    </w:p>
    <w:p>
      <w:pPr>
        <w:spacing w:line="360" w:lineRule="auto"/>
        <w:ind w:firstLine="420" w:firstLineChars="200"/>
        <w:rPr>
          <w:rFonts w:cs="宋体"/>
        </w:rPr>
      </w:pPr>
      <w:r>
        <w:rPr>
          <w:rFonts w:ascii="黑体" w:hAnsi="黑体" w:eastAsia="黑体" w:cs="宋体"/>
        </w:rPr>
        <w:t>e</w:t>
      </w:r>
      <w:r>
        <w:rPr>
          <w:rFonts w:hint="eastAsia" w:ascii="黑体" w:hAnsi="黑体" w:eastAsia="黑体" w:cs="宋体"/>
        </w:rPr>
        <w:t xml:space="preserve">） </w:t>
      </w:r>
      <w:r>
        <w:rPr>
          <w:rFonts w:hint="eastAsia" w:cs="宋体"/>
        </w:rPr>
        <w:t>增加了住宅卫生间的适老化功能要求（见</w:t>
      </w:r>
      <w:r>
        <w:rPr>
          <w:rFonts w:cs="宋体"/>
        </w:rPr>
        <w:t>5.6</w:t>
      </w:r>
      <w:r>
        <w:rPr>
          <w:rFonts w:hint="eastAsia" w:cs="宋体"/>
        </w:rPr>
        <w:t>）；</w:t>
      </w:r>
    </w:p>
    <w:p>
      <w:pPr>
        <w:spacing w:line="360" w:lineRule="auto"/>
        <w:ind w:firstLine="420" w:firstLineChars="200"/>
        <w:rPr>
          <w:rFonts w:cs="宋体"/>
        </w:rPr>
      </w:pPr>
      <w:r>
        <w:rPr>
          <w:rFonts w:hint="eastAsia" w:cs="宋体"/>
        </w:rPr>
        <w:t xml:space="preserve">f） </w:t>
      </w:r>
      <w:r>
        <w:rPr>
          <w:rFonts w:cs="宋体"/>
        </w:rPr>
        <w:t xml:space="preserve"> </w:t>
      </w:r>
      <w:r>
        <w:rPr>
          <w:rFonts w:hint="eastAsia" w:cs="宋体"/>
        </w:rPr>
        <w:t>更改并完善了卫生间的设施配置和无障碍卫生间设施配置（见</w:t>
      </w:r>
      <w:r>
        <w:rPr>
          <w:rFonts w:cs="宋体"/>
        </w:rPr>
        <w:t>6.1</w:t>
      </w:r>
      <w:r>
        <w:rPr>
          <w:rFonts w:hint="eastAsia" w:cs="宋体"/>
        </w:rPr>
        <w:t>、6</w:t>
      </w:r>
      <w:r>
        <w:rPr>
          <w:rFonts w:cs="宋体"/>
        </w:rPr>
        <w:t>.2</w:t>
      </w:r>
      <w:r>
        <w:rPr>
          <w:rFonts w:hint="eastAsia" w:cs="宋体"/>
        </w:rPr>
        <w:t>，</w:t>
      </w:r>
      <w:r>
        <w:rPr>
          <w:rFonts w:cs="宋体"/>
        </w:rPr>
        <w:t>2008年版</w:t>
      </w:r>
      <w:r>
        <w:rPr>
          <w:rFonts w:hint="eastAsia" w:cs="宋体"/>
        </w:rPr>
        <w:t>5</w:t>
      </w:r>
      <w:r>
        <w:rPr>
          <w:rFonts w:cs="宋体"/>
        </w:rPr>
        <w:t>.2.2</w:t>
      </w:r>
      <w:r>
        <w:rPr>
          <w:rFonts w:hint="eastAsia" w:cs="宋体"/>
        </w:rPr>
        <w:t>、5.2.3）；</w:t>
      </w:r>
    </w:p>
    <w:p>
      <w:pPr>
        <w:spacing w:line="360" w:lineRule="auto"/>
        <w:ind w:firstLine="420" w:firstLineChars="200"/>
        <w:rPr>
          <w:rFonts w:cs="宋体"/>
        </w:rPr>
      </w:pPr>
      <w:r>
        <w:rPr>
          <w:rFonts w:hint="eastAsia" w:cs="宋体"/>
        </w:rPr>
        <w:t>g）</w:t>
      </w:r>
      <w:r>
        <w:rPr>
          <w:rFonts w:cs="宋体"/>
        </w:rPr>
        <w:t xml:space="preserve"> </w:t>
      </w:r>
      <w:r>
        <w:rPr>
          <w:rFonts w:hint="eastAsia" w:cs="宋体"/>
        </w:rPr>
        <w:t>增加了无障碍卫生间尺寸系列，完善了无障碍设施安装尺寸（见7</w:t>
      </w:r>
      <w:r>
        <w:rPr>
          <w:rFonts w:cs="宋体"/>
        </w:rPr>
        <w:t>.2</w:t>
      </w:r>
      <w:r>
        <w:rPr>
          <w:rFonts w:hint="eastAsia" w:cs="宋体"/>
        </w:rPr>
        <w:t>、附录D）；</w:t>
      </w:r>
    </w:p>
    <w:p>
      <w:pPr>
        <w:spacing w:line="360" w:lineRule="auto"/>
        <w:ind w:firstLine="420" w:firstLineChars="200"/>
        <w:rPr>
          <w:rFonts w:cs="宋体"/>
        </w:rPr>
      </w:pPr>
      <w:r>
        <w:rPr>
          <w:rFonts w:hint="eastAsia" w:cs="宋体"/>
        </w:rPr>
        <w:t>h）</w:t>
      </w:r>
      <w:r>
        <w:rPr>
          <w:rFonts w:cs="宋体"/>
        </w:rPr>
        <w:t xml:space="preserve"> </w:t>
      </w:r>
      <w:r>
        <w:rPr>
          <w:rFonts w:hint="eastAsia" w:cs="宋体"/>
        </w:rPr>
        <w:t>增加了整体卫生间尺寸系列及常用尺寸、相关附录（见7</w:t>
      </w:r>
      <w:r>
        <w:rPr>
          <w:rFonts w:cs="宋体"/>
        </w:rPr>
        <w:t>.3</w:t>
      </w:r>
      <w:r>
        <w:rPr>
          <w:rFonts w:hint="eastAsia" w:cs="宋体"/>
        </w:rPr>
        <w:t>、附录B）；</w:t>
      </w:r>
    </w:p>
    <w:p>
      <w:pPr>
        <w:spacing w:line="360" w:lineRule="auto"/>
        <w:ind w:firstLine="420" w:firstLineChars="200"/>
        <w:rPr>
          <w:rFonts w:cs="宋体"/>
        </w:rPr>
      </w:pPr>
      <w:r>
        <w:rPr>
          <w:rFonts w:ascii="黑体" w:hAnsi="黑体" w:eastAsia="黑体" w:cs="宋体"/>
        </w:rPr>
        <w:t>i</w:t>
      </w:r>
      <w:r>
        <w:rPr>
          <w:rFonts w:hint="eastAsia" w:ascii="黑体" w:hAnsi="黑体" w:eastAsia="黑体" w:cs="宋体"/>
        </w:rPr>
        <w:t xml:space="preserve">） </w:t>
      </w:r>
      <w:r>
        <w:rPr>
          <w:rFonts w:hint="eastAsia" w:cs="宋体"/>
        </w:rPr>
        <w:t>删除管道距墙（或地面）及相互间尺寸和相关附录（2</w:t>
      </w:r>
      <w:r>
        <w:rPr>
          <w:rFonts w:cs="宋体"/>
        </w:rPr>
        <w:t>008</w:t>
      </w:r>
      <w:r>
        <w:rPr>
          <w:rFonts w:hint="eastAsia" w:cs="宋体"/>
        </w:rPr>
        <w:t>版5</w:t>
      </w:r>
      <w:r>
        <w:rPr>
          <w:rFonts w:cs="宋体"/>
        </w:rPr>
        <w:t>.7</w:t>
      </w:r>
      <w:r>
        <w:rPr>
          <w:rFonts w:hint="eastAsia" w:cs="宋体"/>
        </w:rPr>
        <w:t>、附录D）。</w:t>
      </w:r>
    </w:p>
    <w:p>
      <w:pPr>
        <w:spacing w:line="360" w:lineRule="auto"/>
        <w:ind w:firstLine="420" w:firstLineChars="200"/>
        <w:rPr>
          <w:rFonts w:cs="宋体"/>
        </w:rPr>
      </w:pPr>
      <w:r>
        <w:rPr>
          <w:rFonts w:hint="eastAsia" w:cs="宋体"/>
        </w:rPr>
        <w:t>请注意本文件的某些内容可能涉及专利。本文件的发布机构不承担识别专利的责任。</w:t>
      </w:r>
    </w:p>
    <w:p>
      <w:pPr>
        <w:spacing w:line="360" w:lineRule="auto"/>
        <w:ind w:firstLine="420" w:firstLineChars="200"/>
        <w:rPr>
          <w:rFonts w:cs="宋体"/>
        </w:rPr>
      </w:pPr>
      <w:r>
        <w:rPr>
          <w:rFonts w:hint="eastAsia" w:cs="宋体"/>
        </w:rPr>
        <w:t>本文件由中华人民共和国住房和城乡建设部提出。</w:t>
      </w:r>
    </w:p>
    <w:p>
      <w:pPr>
        <w:spacing w:line="360" w:lineRule="auto"/>
        <w:ind w:firstLine="420" w:firstLineChars="200"/>
        <w:rPr>
          <w:rFonts w:cs="宋体"/>
        </w:rPr>
      </w:pPr>
      <w:r>
        <w:rPr>
          <w:rFonts w:hint="eastAsia" w:cs="宋体"/>
        </w:rPr>
        <w:t>本文件由全国建筑构配件标准化技术委员会（S</w:t>
      </w:r>
      <w:r>
        <w:rPr>
          <w:rFonts w:cs="宋体"/>
        </w:rPr>
        <w:t>AC/TC 454</w:t>
      </w:r>
      <w:r>
        <w:rPr>
          <w:rFonts w:hint="eastAsia" w:cs="宋体"/>
        </w:rPr>
        <w:t>）归口。</w:t>
      </w:r>
    </w:p>
    <w:p>
      <w:pPr>
        <w:spacing w:line="360" w:lineRule="auto"/>
        <w:ind w:firstLine="420" w:firstLineChars="200"/>
        <w:rPr>
          <w:rFonts w:cs="宋体"/>
        </w:rPr>
      </w:pPr>
      <w:r>
        <w:rPr>
          <w:rFonts w:hint="eastAsia" w:cs="宋体"/>
        </w:rPr>
        <w:t>本文件起草单位：</w:t>
      </w:r>
      <w:r>
        <w:rPr>
          <w:rFonts w:cs="宋体"/>
        </w:rPr>
        <w:t xml:space="preserve"> </w:t>
      </w:r>
    </w:p>
    <w:p>
      <w:pPr>
        <w:spacing w:line="360" w:lineRule="auto"/>
        <w:ind w:firstLine="420" w:firstLineChars="200"/>
      </w:pPr>
      <w:r>
        <w:rPr>
          <w:rFonts w:hint="eastAsia" w:cs="宋体"/>
        </w:rPr>
        <w:t>本文件主要起草人：</w:t>
      </w:r>
      <w:r>
        <w:t xml:space="preserve"> </w:t>
      </w:r>
    </w:p>
    <w:p>
      <w:pPr>
        <w:spacing w:line="360" w:lineRule="auto"/>
        <w:ind w:firstLine="420" w:firstLineChars="200"/>
      </w:pPr>
      <w:r>
        <w:rPr>
          <w:rFonts w:hint="eastAsia"/>
        </w:rPr>
        <w:t>本</w:t>
      </w:r>
      <w:r>
        <w:t>文件</w:t>
      </w:r>
      <w:r>
        <w:rPr>
          <w:rFonts w:hint="eastAsia"/>
        </w:rPr>
        <w:t>及其所代替文件的历次版本发布情况为：</w:t>
      </w:r>
    </w:p>
    <w:p>
      <w:pPr>
        <w:spacing w:line="360" w:lineRule="auto"/>
        <w:ind w:firstLine="420" w:firstLineChars="200"/>
      </w:pPr>
      <w:r>
        <w:t>——1989</w:t>
      </w:r>
      <w:r>
        <w:rPr>
          <w:rFonts w:hint="eastAsia"/>
        </w:rPr>
        <w:t>年首次发布为GB</w:t>
      </w:r>
      <w:r>
        <w:t>/T</w:t>
      </w:r>
      <w:r>
        <w:rPr>
          <w:rFonts w:hint="eastAsia"/>
        </w:rPr>
        <w:t xml:space="preserve"> 11977—1989，</w:t>
      </w:r>
      <w:r>
        <w:t>2</w:t>
      </w:r>
      <w:r>
        <w:rPr>
          <w:rFonts w:hint="eastAsia"/>
        </w:rPr>
        <w:t>008年第一次修订；</w:t>
      </w:r>
    </w:p>
    <w:p>
      <w:pPr>
        <w:spacing w:line="360" w:lineRule="auto"/>
        <w:ind w:firstLine="420" w:firstLineChars="200"/>
      </w:pPr>
      <w:r>
        <w:t>——</w:t>
      </w:r>
      <w:r>
        <w:rPr>
          <w:rFonts w:hint="eastAsia"/>
        </w:rPr>
        <w:t>本次为第二次修订。</w:t>
      </w:r>
    </w:p>
    <w:p>
      <w:pPr>
        <w:sectPr>
          <w:pgSz w:w="11906" w:h="16838"/>
          <w:pgMar w:top="567" w:right="1134" w:bottom="1134" w:left="1418" w:header="1418" w:footer="1134" w:gutter="0"/>
          <w:pgNumType w:fmt="upperRoman"/>
          <w:cols w:space="425" w:num="1"/>
          <w:formProt w:val="0"/>
          <w:docGrid w:type="lines" w:linePitch="312" w:charSpace="0"/>
        </w:sectPr>
      </w:pPr>
    </w:p>
    <w:p>
      <w:pPr>
        <w:pStyle w:val="66"/>
        <w:spacing w:before="312" w:after="312"/>
      </w:pPr>
      <w:bookmarkStart w:id="11" w:name="_Toc376211663"/>
      <w:bookmarkStart w:id="12" w:name="_Toc376439531"/>
      <w:bookmarkStart w:id="13" w:name="_Toc371557589"/>
      <w:r>
        <w:rPr>
          <w:rFonts w:hint="eastAsia"/>
        </w:rPr>
        <w:t>住宅卫生间功能及尺寸系列</w:t>
      </w:r>
    </w:p>
    <w:p>
      <w:pPr>
        <w:pStyle w:val="61"/>
        <w:spacing w:before="312" w:after="312"/>
      </w:pPr>
      <w:bookmarkStart w:id="14" w:name="_Toc404350673"/>
      <w:bookmarkStart w:id="15" w:name="_Toc404350464"/>
      <w:bookmarkStart w:id="16" w:name="_Toc404341020"/>
      <w:bookmarkStart w:id="17" w:name="_Toc151638550"/>
      <w:r>
        <w:rPr>
          <w:rFonts w:hint="eastAsia"/>
        </w:rPr>
        <w:t>范围</w:t>
      </w:r>
      <w:bookmarkEnd w:id="14"/>
      <w:bookmarkEnd w:id="15"/>
      <w:bookmarkEnd w:id="16"/>
      <w:bookmarkEnd w:id="17"/>
    </w:p>
    <w:p>
      <w:pPr>
        <w:ind w:firstLine="420" w:firstLineChars="200"/>
      </w:pPr>
      <w:r>
        <w:rPr>
          <w:rFonts w:hint="eastAsia"/>
        </w:rPr>
        <w:t>本文件规定了住宅卫生间功能及尺寸系列的分类和标记、总体要求和原则、卫生间设施设置、卫生间尺寸系列。</w:t>
      </w:r>
    </w:p>
    <w:p>
      <w:pPr>
        <w:ind w:firstLine="420" w:firstLineChars="200"/>
      </w:pPr>
      <w:r>
        <w:rPr>
          <w:rFonts w:hint="eastAsia"/>
        </w:rPr>
        <w:t>本文件适用于新建、改建的住宅卫生间的功能设施配置和尺寸设计。</w:t>
      </w:r>
    </w:p>
    <w:p>
      <w:pPr>
        <w:pStyle w:val="61"/>
        <w:spacing w:before="312" w:after="312"/>
      </w:pPr>
      <w:bookmarkStart w:id="18" w:name="_Toc404350465"/>
      <w:bookmarkStart w:id="19" w:name="_Toc151638551"/>
      <w:bookmarkStart w:id="20" w:name="_Toc404341021"/>
      <w:bookmarkStart w:id="21" w:name="_Toc404350674"/>
      <w:r>
        <w:rPr>
          <w:rFonts w:hint="eastAsia"/>
        </w:rPr>
        <w:t>规范性引用文件</w:t>
      </w:r>
      <w:bookmarkEnd w:id="18"/>
      <w:bookmarkEnd w:id="19"/>
      <w:bookmarkEnd w:id="20"/>
      <w:bookmarkEnd w:id="21"/>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pPr>
      <w:bookmarkStart w:id="22" w:name="_Toc386097477"/>
      <w:bookmarkStart w:id="23" w:name="_Toc385855593"/>
      <w:bookmarkStart w:id="24" w:name="_Toc404350675"/>
      <w:bookmarkStart w:id="25" w:name="_Toc400711687"/>
      <w:bookmarkStart w:id="26" w:name="_Toc404350466"/>
      <w:bookmarkStart w:id="27" w:name="_Toc400701521"/>
      <w:bookmarkStart w:id="28" w:name="_Toc400701133"/>
      <w:bookmarkStart w:id="29" w:name="_Toc400700754"/>
      <w:bookmarkStart w:id="30" w:name="_Toc400700829"/>
      <w:bookmarkStart w:id="31" w:name="_Toc404341022"/>
      <w:bookmarkStart w:id="32" w:name="_Toc400700942"/>
      <w:bookmarkStart w:id="33" w:name="_Toc400701420"/>
      <w:bookmarkStart w:id="34" w:name="_Toc400700692"/>
      <w:bookmarkStart w:id="35" w:name="_Toc395702807"/>
      <w:bookmarkStart w:id="36" w:name="_Toc395702852"/>
      <w:bookmarkStart w:id="37" w:name="_Toc385855659"/>
      <w:r>
        <w:rPr>
          <w:rFonts w:hint="eastAsia"/>
        </w:rPr>
        <w:t>GB/T 50002</w:t>
      </w:r>
      <w:r>
        <w:t xml:space="preserve">  </w:t>
      </w:r>
      <w:r>
        <w:rPr>
          <w:rFonts w:hint="eastAsia"/>
        </w:rPr>
        <w:t>建筑模数协调标准</w:t>
      </w:r>
    </w:p>
    <w:p>
      <w:pPr>
        <w:ind w:firstLine="420" w:firstLineChars="200"/>
      </w:pPr>
      <w:r>
        <w:rPr>
          <w:rFonts w:hint="eastAsia"/>
        </w:rPr>
        <w:t xml:space="preserve">GB 50015 </w:t>
      </w:r>
      <w:r>
        <w:t xml:space="preserve"> </w:t>
      </w:r>
      <w:r>
        <w:rPr>
          <w:rFonts w:hint="eastAsia"/>
        </w:rPr>
        <w:t>建筑给水排水设计标准</w:t>
      </w:r>
    </w:p>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Pr>
        <w:pStyle w:val="61"/>
        <w:spacing w:before="312" w:after="312"/>
      </w:pPr>
      <w:bookmarkStart w:id="38" w:name="_Toc151638552"/>
      <w:r>
        <w:rPr>
          <w:rFonts w:hint="eastAsia"/>
        </w:rPr>
        <w:t>术语和定义</w:t>
      </w:r>
      <w:bookmarkEnd w:id="38"/>
    </w:p>
    <w:p>
      <w:pPr>
        <w:ind w:firstLine="420" w:firstLineChars="200"/>
      </w:pPr>
      <w:bookmarkStart w:id="39" w:name="_Toc71377700"/>
      <w:bookmarkStart w:id="40" w:name="_Toc151638553"/>
      <w:r>
        <w:rPr>
          <w:rFonts w:hint="eastAsia"/>
        </w:rPr>
        <w:t>下列术语和定义适用于本文件。</w:t>
      </w:r>
      <w:bookmarkEnd w:id="39"/>
      <w:bookmarkEnd w:id="40"/>
    </w:p>
    <w:p>
      <w:pPr>
        <w:pStyle w:val="58"/>
        <w:spacing w:before="156" w:after="156"/>
      </w:pPr>
      <w:bookmarkStart w:id="41" w:name="_Toc400700755"/>
      <w:bookmarkEnd w:id="41"/>
      <w:bookmarkStart w:id="42" w:name="_Toc472780476"/>
      <w:bookmarkEnd w:id="42"/>
      <w:bookmarkStart w:id="43" w:name="_Toc400700693"/>
      <w:bookmarkEnd w:id="43"/>
      <w:bookmarkStart w:id="44" w:name="_Toc400701522"/>
      <w:bookmarkEnd w:id="44"/>
      <w:bookmarkStart w:id="45" w:name="_Toc400711688"/>
      <w:bookmarkEnd w:id="45"/>
      <w:bookmarkStart w:id="46" w:name="_Toc395702808"/>
      <w:bookmarkEnd w:id="46"/>
      <w:bookmarkStart w:id="47" w:name="_Toc400700943"/>
      <w:bookmarkEnd w:id="47"/>
      <w:bookmarkStart w:id="48" w:name="_Toc400700830"/>
      <w:bookmarkEnd w:id="48"/>
      <w:bookmarkStart w:id="49" w:name="_Toc404350467"/>
      <w:bookmarkEnd w:id="49"/>
      <w:bookmarkStart w:id="50" w:name="_Toc400701421"/>
      <w:bookmarkEnd w:id="50"/>
      <w:bookmarkStart w:id="51" w:name="_Toc404341023"/>
      <w:bookmarkEnd w:id="51"/>
      <w:bookmarkStart w:id="52" w:name="_Toc400701134"/>
      <w:bookmarkEnd w:id="52"/>
      <w:bookmarkStart w:id="53" w:name="_Toc478056582"/>
      <w:bookmarkEnd w:id="53"/>
      <w:bookmarkStart w:id="54" w:name="_Toc40028408"/>
      <w:bookmarkEnd w:id="54"/>
      <w:bookmarkStart w:id="55" w:name="_Toc469334149"/>
      <w:bookmarkEnd w:id="55"/>
      <w:bookmarkStart w:id="56" w:name="_Toc490763224"/>
      <w:bookmarkEnd w:id="56"/>
      <w:bookmarkStart w:id="57" w:name="_Toc40040698"/>
      <w:bookmarkEnd w:id="57"/>
      <w:bookmarkStart w:id="58" w:name="_Toc484160763"/>
      <w:bookmarkEnd w:id="58"/>
      <w:bookmarkStart w:id="59" w:name="_Toc385855594"/>
      <w:bookmarkEnd w:id="59"/>
      <w:bookmarkStart w:id="60" w:name="_Toc40042420"/>
      <w:bookmarkEnd w:id="60"/>
    </w:p>
    <w:p>
      <w:pPr>
        <w:pStyle w:val="62"/>
        <w:numPr>
          <w:ilvl w:val="0"/>
          <w:numId w:val="0"/>
        </w:numPr>
        <w:spacing w:before="156" w:after="156"/>
        <w:ind w:firstLine="420" w:firstLineChars="200"/>
      </w:pPr>
      <w:r>
        <w:rPr>
          <w:rFonts w:hint="eastAsia"/>
        </w:rPr>
        <w:t xml:space="preserve">住宅卫生间  bathrooms in housing </w:t>
      </w:r>
    </w:p>
    <w:p>
      <w:pPr>
        <w:ind w:firstLine="420" w:firstLineChars="200"/>
      </w:pPr>
      <w:r>
        <w:rPr>
          <w:rFonts w:hint="eastAsia"/>
        </w:rPr>
        <w:t>住宅中用于居住者进行便溺、盥洗、洗浴等活动的空间。</w:t>
      </w:r>
    </w:p>
    <w:p>
      <w:pPr>
        <w:pStyle w:val="58"/>
        <w:spacing w:before="156" w:after="156"/>
      </w:pPr>
      <w:bookmarkStart w:id="61" w:name="_Toc40042421"/>
      <w:bookmarkEnd w:id="61"/>
      <w:bookmarkStart w:id="62" w:name="_Toc40040699"/>
      <w:bookmarkEnd w:id="62"/>
    </w:p>
    <w:p>
      <w:pPr>
        <w:pStyle w:val="62"/>
        <w:numPr>
          <w:ilvl w:val="0"/>
          <w:numId w:val="0"/>
        </w:numPr>
        <w:spacing w:before="156" w:after="156"/>
        <w:ind w:firstLine="420" w:firstLineChars="200"/>
      </w:pPr>
      <w:r>
        <w:rPr>
          <w:rFonts w:hint="eastAsia"/>
        </w:rPr>
        <w:t xml:space="preserve">无障碍卫生间 </w:t>
      </w:r>
      <w:r>
        <w:t xml:space="preserve"> </w:t>
      </w:r>
      <w:r>
        <w:rPr>
          <w:rFonts w:hint="eastAsia"/>
        </w:rPr>
        <w:t xml:space="preserve">accessible bathroom </w:t>
      </w:r>
    </w:p>
    <w:p>
      <w:pPr>
        <w:ind w:firstLine="420" w:firstLineChars="200"/>
      </w:pPr>
      <w:r>
        <w:rPr>
          <w:rFonts w:hint="eastAsia"/>
        </w:rPr>
        <w:t>用于乘轮椅者、老年人等行动障碍者使用的配置无障碍设施的卫生间。</w:t>
      </w:r>
    </w:p>
    <w:p>
      <w:pPr>
        <w:pStyle w:val="58"/>
        <w:spacing w:before="156" w:after="156"/>
      </w:pPr>
      <w:bookmarkStart w:id="63" w:name="_Toc400701526"/>
      <w:bookmarkEnd w:id="63"/>
      <w:bookmarkStart w:id="64" w:name="_Toc400700834"/>
      <w:bookmarkEnd w:id="64"/>
      <w:bookmarkStart w:id="65" w:name="_Toc400700698"/>
      <w:bookmarkEnd w:id="65"/>
      <w:bookmarkStart w:id="66" w:name="_Toc400711692"/>
      <w:bookmarkEnd w:id="66"/>
      <w:bookmarkStart w:id="67" w:name="_Toc385855601"/>
      <w:bookmarkEnd w:id="67"/>
      <w:bookmarkStart w:id="68" w:name="_Toc404341029"/>
      <w:bookmarkEnd w:id="68"/>
      <w:bookmarkStart w:id="69" w:name="_Toc404341027"/>
      <w:bookmarkEnd w:id="69"/>
      <w:bookmarkStart w:id="70" w:name="_Toc400700760"/>
      <w:bookmarkEnd w:id="70"/>
      <w:bookmarkStart w:id="71" w:name="_Toc400700947"/>
      <w:bookmarkEnd w:id="71"/>
      <w:bookmarkStart w:id="72" w:name="_Toc400701528"/>
      <w:bookmarkEnd w:id="72"/>
      <w:bookmarkStart w:id="73" w:name="_Toc400701425"/>
      <w:bookmarkEnd w:id="73"/>
      <w:bookmarkStart w:id="74" w:name="_Toc395702813"/>
      <w:bookmarkEnd w:id="74"/>
      <w:bookmarkStart w:id="75" w:name="_Toc400700697"/>
      <w:bookmarkEnd w:id="75"/>
      <w:bookmarkStart w:id="76" w:name="_Toc385855600"/>
      <w:bookmarkEnd w:id="76"/>
      <w:bookmarkStart w:id="77" w:name="_Toc472780480"/>
      <w:bookmarkEnd w:id="77"/>
      <w:bookmarkStart w:id="78" w:name="_Toc400700948"/>
      <w:bookmarkEnd w:id="78"/>
      <w:bookmarkStart w:id="79" w:name="_Toc404350471"/>
      <w:bookmarkEnd w:id="79"/>
      <w:bookmarkStart w:id="80" w:name="_Toc400711694"/>
      <w:bookmarkEnd w:id="80"/>
      <w:bookmarkStart w:id="81" w:name="_Toc469334155"/>
      <w:bookmarkEnd w:id="81"/>
      <w:bookmarkStart w:id="82" w:name="_Toc400701140"/>
      <w:bookmarkEnd w:id="82"/>
      <w:bookmarkStart w:id="83" w:name="_Toc400701138"/>
      <w:bookmarkEnd w:id="83"/>
      <w:bookmarkStart w:id="84" w:name="_Toc400700835"/>
      <w:bookmarkEnd w:id="84"/>
      <w:bookmarkStart w:id="85" w:name="_Toc395702812"/>
      <w:bookmarkEnd w:id="85"/>
      <w:bookmarkStart w:id="86" w:name="_Toc400700759"/>
      <w:bookmarkEnd w:id="86"/>
      <w:bookmarkStart w:id="87" w:name="_Toc404350473"/>
      <w:bookmarkEnd w:id="87"/>
      <w:bookmarkStart w:id="88" w:name="_Toc404341031"/>
      <w:bookmarkEnd w:id="88"/>
      <w:bookmarkStart w:id="89" w:name="_Toc400700761"/>
      <w:bookmarkEnd w:id="89"/>
      <w:bookmarkStart w:id="90" w:name="_Toc400701427"/>
      <w:bookmarkEnd w:id="90"/>
      <w:bookmarkStart w:id="91" w:name="_Toc40040702"/>
      <w:bookmarkEnd w:id="91"/>
      <w:bookmarkStart w:id="92" w:name="_Toc478056586"/>
      <w:bookmarkEnd w:id="92"/>
      <w:bookmarkStart w:id="93" w:name="_Toc484160769"/>
      <w:bookmarkEnd w:id="93"/>
      <w:bookmarkStart w:id="94" w:name="_Toc385855602"/>
      <w:bookmarkEnd w:id="94"/>
      <w:bookmarkStart w:id="95" w:name="_Toc469334156"/>
      <w:bookmarkEnd w:id="95"/>
      <w:bookmarkStart w:id="96" w:name="_Toc400700837"/>
      <w:bookmarkEnd w:id="96"/>
      <w:bookmarkStart w:id="97" w:name="_Toc400700699"/>
      <w:bookmarkEnd w:id="97"/>
      <w:bookmarkStart w:id="98" w:name="_Toc400701142"/>
      <w:bookmarkEnd w:id="98"/>
      <w:bookmarkStart w:id="99" w:name="_Toc478056587"/>
      <w:bookmarkEnd w:id="99"/>
      <w:bookmarkStart w:id="100" w:name="_Toc40028414"/>
      <w:bookmarkEnd w:id="100"/>
      <w:bookmarkStart w:id="101" w:name="_Toc469334153"/>
      <w:bookmarkEnd w:id="101"/>
      <w:bookmarkStart w:id="102" w:name="_Toc400701428"/>
      <w:bookmarkEnd w:id="102"/>
      <w:bookmarkStart w:id="103" w:name="_Toc472780481"/>
      <w:bookmarkEnd w:id="103"/>
      <w:bookmarkStart w:id="104" w:name="_Toc395702814"/>
      <w:bookmarkEnd w:id="104"/>
      <w:bookmarkStart w:id="105" w:name="_Toc400711695"/>
      <w:bookmarkEnd w:id="105"/>
      <w:bookmarkStart w:id="106" w:name="_Toc484160770"/>
      <w:bookmarkEnd w:id="106"/>
      <w:bookmarkStart w:id="107" w:name="_Toc40042424"/>
      <w:bookmarkEnd w:id="107"/>
      <w:bookmarkStart w:id="108" w:name="_Toc404350474"/>
      <w:bookmarkEnd w:id="108"/>
      <w:bookmarkStart w:id="109" w:name="_Toc400700950"/>
      <w:bookmarkEnd w:id="109"/>
      <w:bookmarkStart w:id="110" w:name="_Toc400701529"/>
      <w:bookmarkEnd w:id="110"/>
      <w:bookmarkStart w:id="111" w:name="_Toc40028415"/>
      <w:bookmarkEnd w:id="111"/>
    </w:p>
    <w:p>
      <w:pPr>
        <w:pStyle w:val="62"/>
        <w:numPr>
          <w:ilvl w:val="0"/>
          <w:numId w:val="0"/>
        </w:numPr>
        <w:spacing w:before="156" w:after="156"/>
        <w:ind w:firstLine="420" w:firstLineChars="200"/>
        <w:rPr>
          <w:u w:val="single"/>
        </w:rPr>
      </w:pPr>
      <w:r>
        <w:rPr>
          <w:rFonts w:hint="eastAsia"/>
        </w:rPr>
        <w:t xml:space="preserve">整体卫生间 </w:t>
      </w:r>
      <w:r>
        <w:t xml:space="preserve"> </w:t>
      </w:r>
      <w:r>
        <w:rPr>
          <w:rFonts w:ascii="Calibri" w:hAnsi="Calibri" w:eastAsia="Calibri" w:cs="Calibri"/>
          <w:sz w:val="24"/>
          <w:szCs w:val="24"/>
        </w:rPr>
        <w:t>unit</w:t>
      </w:r>
      <w:r>
        <w:rPr>
          <w:rFonts w:hint="eastAsia"/>
        </w:rPr>
        <w:t xml:space="preserve"> bathroom</w:t>
      </w:r>
    </w:p>
    <w:p>
      <w:pPr>
        <w:ind w:firstLine="420" w:firstLineChars="200"/>
      </w:pPr>
      <w:r>
        <w:rPr>
          <w:rFonts w:hint="eastAsia"/>
        </w:rPr>
        <w:t>由工厂定型生产的防水底盘、壁板、顶板及支撑龙骨构成主体框架，与各种洁具、设施</w:t>
      </w:r>
      <w:r>
        <w:t>、</w:t>
      </w:r>
      <w:r>
        <w:rPr>
          <w:rFonts w:hint="eastAsia"/>
        </w:rPr>
        <w:t>管线及配件通过现场装配而成，并不与卫生间外围合墙体产生安装结构关系的独立卫生间模块化产品。</w:t>
      </w:r>
    </w:p>
    <w:p>
      <w:pPr>
        <w:pStyle w:val="58"/>
        <w:spacing w:before="156" w:after="156"/>
      </w:pPr>
      <w:bookmarkStart w:id="112" w:name="_Toc472780482"/>
      <w:bookmarkEnd w:id="112"/>
      <w:bookmarkStart w:id="113" w:name="_Toc400700839"/>
      <w:bookmarkEnd w:id="113"/>
      <w:bookmarkStart w:id="114" w:name="_Toc395702815"/>
      <w:bookmarkEnd w:id="114"/>
      <w:bookmarkStart w:id="115" w:name="_Toc478056588"/>
      <w:bookmarkEnd w:id="115"/>
      <w:bookmarkStart w:id="116" w:name="_Toc400700762"/>
      <w:bookmarkEnd w:id="116"/>
      <w:bookmarkStart w:id="117" w:name="_Toc40042425"/>
      <w:bookmarkEnd w:id="117"/>
      <w:bookmarkStart w:id="118" w:name="_Toc404350475"/>
      <w:bookmarkEnd w:id="118"/>
      <w:bookmarkStart w:id="119" w:name="_Toc400700700"/>
      <w:bookmarkEnd w:id="119"/>
      <w:bookmarkStart w:id="120" w:name="_Toc400711696"/>
      <w:bookmarkEnd w:id="120"/>
      <w:bookmarkStart w:id="121" w:name="_Toc385855603"/>
      <w:bookmarkEnd w:id="121"/>
      <w:bookmarkStart w:id="122" w:name="_Toc40040703"/>
      <w:bookmarkEnd w:id="122"/>
      <w:bookmarkStart w:id="123" w:name="_Toc400701429"/>
      <w:bookmarkEnd w:id="123"/>
      <w:bookmarkStart w:id="124" w:name="_Toc400701530"/>
      <w:bookmarkEnd w:id="124"/>
      <w:bookmarkStart w:id="125" w:name="_Toc400701144"/>
      <w:bookmarkEnd w:id="125"/>
      <w:bookmarkStart w:id="126" w:name="_Toc404341033"/>
      <w:bookmarkEnd w:id="126"/>
      <w:bookmarkStart w:id="127" w:name="_Toc400700952"/>
      <w:bookmarkEnd w:id="127"/>
      <w:bookmarkStart w:id="128" w:name="_Toc395702853"/>
      <w:bookmarkStart w:id="129" w:name="_Toc400700974"/>
      <w:bookmarkStart w:id="130" w:name="_Toc400700774"/>
      <w:bookmarkStart w:id="131" w:name="_Toc395702827"/>
      <w:bookmarkStart w:id="132" w:name="_Toc404350487"/>
      <w:bookmarkStart w:id="133" w:name="_Toc400701166"/>
      <w:bookmarkStart w:id="134" w:name="_Toc400701542"/>
      <w:bookmarkStart w:id="135" w:name="_Toc400700861"/>
      <w:bookmarkStart w:id="136" w:name="_Toc400700712"/>
      <w:bookmarkStart w:id="137" w:name="_Toc404341055"/>
      <w:bookmarkStart w:id="138" w:name="_Toc400701441"/>
      <w:bookmarkStart w:id="139" w:name="_Toc400711708"/>
      <w:bookmarkStart w:id="140" w:name="_Toc404350676"/>
    </w:p>
    <w:p>
      <w:pPr>
        <w:pStyle w:val="62"/>
        <w:numPr>
          <w:ilvl w:val="0"/>
          <w:numId w:val="0"/>
        </w:numPr>
        <w:spacing w:before="156" w:after="156"/>
        <w:ind w:firstLine="420" w:firstLineChars="200"/>
      </w:pPr>
      <w:r>
        <w:rPr>
          <w:rFonts w:hint="eastAsia"/>
        </w:rPr>
        <w:t xml:space="preserve">集成卫生间 </w:t>
      </w:r>
      <w:r>
        <w:t xml:space="preserve"> </w:t>
      </w:r>
      <w:r>
        <w:rPr>
          <w:rFonts w:hint="eastAsia"/>
        </w:rPr>
        <w:t>integrated bathroom</w:t>
      </w:r>
    </w:p>
    <w:p>
      <w:pPr>
        <w:pStyle w:val="34"/>
        <w:ind w:firstLine="420"/>
      </w:pPr>
      <w:r>
        <w:rPr>
          <w:rFonts w:hint="eastAsia"/>
        </w:rPr>
        <w:t>由工厂定型生产的楼地面、墙面（板）、吊顶和洁具、设施、管线及配件等集成，依附于卫生间外围合墙体产生安装结构关系，主要采用干式工法装配而成的卫生间。</w:t>
      </w:r>
    </w:p>
    <w:p>
      <w:pPr>
        <w:pStyle w:val="58"/>
        <w:spacing w:before="156" w:after="156"/>
      </w:pPr>
    </w:p>
    <w:p>
      <w:pPr>
        <w:pStyle w:val="62"/>
        <w:numPr>
          <w:ilvl w:val="0"/>
          <w:numId w:val="0"/>
        </w:numPr>
        <w:spacing w:before="156" w:after="156"/>
        <w:ind w:firstLine="420" w:firstLineChars="200"/>
      </w:pPr>
      <w:r>
        <w:rPr>
          <w:rFonts w:hint="eastAsia"/>
        </w:rPr>
        <w:t>便溺单元  la</w:t>
      </w:r>
      <w:r>
        <w:t>vatory unit</w:t>
      </w:r>
    </w:p>
    <w:p>
      <w:pPr>
        <w:ind w:firstLine="420" w:firstLineChars="200"/>
      </w:pPr>
      <w:r>
        <w:rPr>
          <w:rFonts w:hint="eastAsia"/>
        </w:rPr>
        <w:t>卫生间中用于大小便的空间</w:t>
      </w:r>
      <w:r>
        <w:t>。</w:t>
      </w:r>
    </w:p>
    <w:p>
      <w:pPr>
        <w:pStyle w:val="58"/>
        <w:spacing w:before="156" w:after="156"/>
      </w:pPr>
    </w:p>
    <w:p>
      <w:pPr>
        <w:pStyle w:val="62"/>
        <w:numPr>
          <w:ilvl w:val="0"/>
          <w:numId w:val="0"/>
        </w:numPr>
        <w:spacing w:before="156" w:after="156"/>
        <w:ind w:firstLine="420" w:firstLineChars="200"/>
      </w:pPr>
      <w:r>
        <w:rPr>
          <w:rFonts w:hint="eastAsia"/>
        </w:rPr>
        <w:t xml:space="preserve">盥洗单元 </w:t>
      </w:r>
      <w:r>
        <w:t xml:space="preserve"> </w:t>
      </w:r>
      <w:r>
        <w:rPr>
          <w:rFonts w:hint="eastAsia"/>
        </w:rPr>
        <w:t>washroom</w:t>
      </w:r>
      <w:r>
        <w:t xml:space="preserve"> </w:t>
      </w:r>
      <w:r>
        <w:rPr>
          <w:rFonts w:hint="eastAsia"/>
        </w:rPr>
        <w:t xml:space="preserve">unit </w:t>
      </w:r>
    </w:p>
    <w:p>
      <w:pPr>
        <w:ind w:firstLine="420" w:firstLineChars="200"/>
      </w:pPr>
      <w:r>
        <w:rPr>
          <w:rFonts w:hint="eastAsia"/>
        </w:rPr>
        <w:t>卫生间中用于洗手、洗脸、刷牙、漱口的洗漱空间。</w:t>
      </w:r>
    </w:p>
    <w:p>
      <w:pPr>
        <w:pStyle w:val="58"/>
        <w:spacing w:before="156" w:after="156"/>
      </w:pPr>
    </w:p>
    <w:p>
      <w:pPr>
        <w:pStyle w:val="62"/>
        <w:numPr>
          <w:ilvl w:val="0"/>
          <w:numId w:val="0"/>
        </w:numPr>
        <w:spacing w:before="156" w:after="156"/>
        <w:ind w:firstLine="420" w:firstLineChars="200"/>
      </w:pPr>
      <w:r>
        <w:rPr>
          <w:rFonts w:hint="eastAsia"/>
        </w:rPr>
        <w:t xml:space="preserve">洗浴单元 </w:t>
      </w:r>
      <w:r>
        <w:t xml:space="preserve"> </w:t>
      </w:r>
      <w:r>
        <w:rPr>
          <w:rFonts w:hint="eastAsia"/>
        </w:rPr>
        <w:t>bathroom</w:t>
      </w:r>
      <w:r>
        <w:t xml:space="preserve"> </w:t>
      </w:r>
      <w:r>
        <w:rPr>
          <w:rFonts w:hint="eastAsia"/>
        </w:rPr>
        <w:t>unit</w:t>
      </w:r>
    </w:p>
    <w:p>
      <w:pPr>
        <w:ind w:firstLine="420" w:firstLineChars="200"/>
      </w:pPr>
      <w:r>
        <w:rPr>
          <w:rFonts w:hint="eastAsia"/>
        </w:rPr>
        <w:t>卫生间中用于淋浴、盆浴的洗澡空间。</w:t>
      </w:r>
    </w:p>
    <w:p>
      <w:pPr>
        <w:pStyle w:val="58"/>
        <w:spacing w:before="156" w:after="156"/>
      </w:pPr>
    </w:p>
    <w:p>
      <w:pPr>
        <w:pStyle w:val="62"/>
        <w:numPr>
          <w:ilvl w:val="0"/>
          <w:numId w:val="0"/>
        </w:numPr>
        <w:spacing w:before="156" w:after="156"/>
        <w:ind w:firstLine="420" w:firstLineChars="200"/>
      </w:pPr>
      <w:r>
        <w:rPr>
          <w:rFonts w:hint="eastAsia"/>
        </w:rPr>
        <w:t xml:space="preserve">洗衣单元  </w:t>
      </w:r>
      <w:r>
        <w:t>wash</w:t>
      </w:r>
      <w:r>
        <w:rPr>
          <w:rFonts w:hint="eastAsia"/>
        </w:rPr>
        <w:t>house</w:t>
      </w:r>
      <w:r>
        <w:t xml:space="preserve"> unit</w:t>
      </w:r>
    </w:p>
    <w:p>
      <w:pPr>
        <w:ind w:firstLine="420" w:firstLineChars="200"/>
      </w:pPr>
      <w:r>
        <w:rPr>
          <w:rFonts w:hint="eastAsia"/>
        </w:rPr>
        <w:t>卫生间中用于洗衣的空间</w:t>
      </w:r>
      <w:r>
        <w:t>。</w:t>
      </w:r>
    </w:p>
    <w:p>
      <w:pPr>
        <w:pStyle w:val="58"/>
        <w:spacing w:before="156" w:after="156"/>
      </w:pPr>
    </w:p>
    <w:p>
      <w:pPr>
        <w:pStyle w:val="62"/>
        <w:numPr>
          <w:ilvl w:val="0"/>
          <w:numId w:val="0"/>
        </w:numPr>
        <w:spacing w:before="156" w:after="156"/>
        <w:ind w:firstLine="420" w:firstLineChars="200"/>
      </w:pPr>
      <w:r>
        <w:rPr>
          <w:rFonts w:hint="eastAsia"/>
        </w:rPr>
        <w:t xml:space="preserve">单间单元 </w:t>
      </w:r>
      <w:r>
        <w:t xml:space="preserve"> single unit</w:t>
      </w:r>
      <w:r>
        <w:rPr>
          <w:rFonts w:hint="eastAsia"/>
        </w:rPr>
        <w:t xml:space="preserve"> </w:t>
      </w:r>
    </w:p>
    <w:p>
      <w:pPr>
        <w:ind w:firstLine="420" w:firstLineChars="200"/>
      </w:pPr>
      <w:r>
        <w:rPr>
          <w:rFonts w:hint="eastAsia"/>
        </w:rPr>
        <w:t>卫生间中用于单一功能的空间。</w:t>
      </w:r>
    </w:p>
    <w:p>
      <w:pPr>
        <w:pStyle w:val="58"/>
        <w:spacing w:before="156" w:after="156"/>
      </w:pPr>
    </w:p>
    <w:p>
      <w:pPr>
        <w:pStyle w:val="62"/>
        <w:numPr>
          <w:ilvl w:val="0"/>
          <w:numId w:val="0"/>
        </w:numPr>
        <w:spacing w:before="156" w:after="156"/>
        <w:ind w:firstLine="420" w:firstLineChars="200"/>
      </w:pPr>
      <w:r>
        <w:rPr>
          <w:rFonts w:hint="eastAsia"/>
        </w:rPr>
        <w:t xml:space="preserve">合间单元 </w:t>
      </w:r>
      <w:r>
        <w:t xml:space="preserve"> unitary </w:t>
      </w:r>
      <w:r>
        <w:rPr>
          <w:rFonts w:hint="eastAsia"/>
        </w:rPr>
        <w:t>unit</w:t>
      </w:r>
    </w:p>
    <w:p>
      <w:pPr>
        <w:ind w:firstLine="420" w:firstLineChars="200"/>
      </w:pPr>
      <w:r>
        <w:rPr>
          <w:rFonts w:hint="eastAsia"/>
        </w:rPr>
        <w:t>卫生间中用于两个或两个以上多个功能的空间。</w:t>
      </w:r>
    </w:p>
    <w:p>
      <w:pPr>
        <w:pStyle w:val="58"/>
        <w:spacing w:before="156" w:after="156"/>
      </w:pPr>
    </w:p>
    <w:p>
      <w:pPr>
        <w:pStyle w:val="62"/>
        <w:numPr>
          <w:ilvl w:val="0"/>
          <w:numId w:val="0"/>
        </w:numPr>
        <w:spacing w:before="156" w:after="156"/>
        <w:ind w:firstLine="420" w:firstLineChars="200"/>
      </w:pPr>
      <w:r>
        <w:rPr>
          <w:rFonts w:hint="eastAsia"/>
        </w:rPr>
        <w:t xml:space="preserve">同层排水 </w:t>
      </w:r>
      <w:r>
        <w:t xml:space="preserve"> </w:t>
      </w:r>
      <w:r>
        <w:rPr>
          <w:rFonts w:hint="eastAsia"/>
        </w:rPr>
        <w:t>same-floor drainage</w:t>
      </w:r>
    </w:p>
    <w:bookmarkEnd w:id="128"/>
    <w:bookmarkEnd w:id="129"/>
    <w:bookmarkEnd w:id="130"/>
    <w:bookmarkEnd w:id="131"/>
    <w:bookmarkEnd w:id="132"/>
    <w:bookmarkEnd w:id="133"/>
    <w:bookmarkEnd w:id="134"/>
    <w:bookmarkEnd w:id="135"/>
    <w:bookmarkEnd w:id="136"/>
    <w:bookmarkEnd w:id="137"/>
    <w:bookmarkEnd w:id="138"/>
    <w:bookmarkEnd w:id="139"/>
    <w:bookmarkEnd w:id="140"/>
    <w:p>
      <w:pPr>
        <w:ind w:firstLine="420" w:firstLineChars="200"/>
      </w:pPr>
      <w:bookmarkStart w:id="141" w:name="_Toc151638554"/>
      <w:bookmarkEnd w:id="141"/>
      <w:bookmarkStart w:id="142" w:name="_Toc151638555"/>
      <w:bookmarkStart w:id="143" w:name="_Toc490763232"/>
      <w:bookmarkStart w:id="144" w:name="_Toc40028418"/>
      <w:bookmarkStart w:id="145" w:name="_Toc40042428"/>
      <w:bookmarkStart w:id="146" w:name="_Toc40040706"/>
      <w:bookmarkStart w:id="147" w:name="_Toc472780486"/>
      <w:bookmarkStart w:id="148" w:name="_Toc478056592"/>
      <w:bookmarkStart w:id="149" w:name="_Toc484160773"/>
      <w:bookmarkStart w:id="150" w:name="_Toc469334159"/>
      <w:r>
        <w:rPr>
          <w:rFonts w:hint="eastAsia"/>
        </w:rPr>
        <w:t>排水横支管布置在本层，器具排水管不穿楼层的排水方式。</w:t>
      </w:r>
    </w:p>
    <w:p>
      <w:pPr>
        <w:ind w:firstLine="420" w:firstLineChars="200"/>
      </w:pPr>
      <w:r>
        <w:rPr>
          <w:rFonts w:hint="eastAsia"/>
        </w:rPr>
        <w:t>[来源：GB 50015—2019，2.1.63</w:t>
      </w:r>
      <w:r>
        <w:t>]</w:t>
      </w:r>
    </w:p>
    <w:p>
      <w:pPr>
        <w:pStyle w:val="61"/>
        <w:spacing w:before="312" w:after="312"/>
      </w:pPr>
      <w:r>
        <w:rPr>
          <w:rFonts w:hint="eastAsia"/>
        </w:rPr>
        <w:t>分类和标记</w:t>
      </w:r>
      <w:bookmarkEnd w:id="142"/>
    </w:p>
    <w:p>
      <w:pPr>
        <w:pStyle w:val="58"/>
        <w:spacing w:before="156" w:after="156"/>
      </w:pPr>
      <w:bookmarkStart w:id="151" w:name="_Toc40028417"/>
      <w:bookmarkStart w:id="152" w:name="_Toc478056591"/>
      <w:bookmarkStart w:id="153" w:name="_Toc472780485"/>
      <w:bookmarkStart w:id="154" w:name="_Toc490763231"/>
      <w:bookmarkStart w:id="155" w:name="_Toc40040705"/>
      <w:bookmarkStart w:id="156" w:name="_Toc40042427"/>
      <w:bookmarkStart w:id="157" w:name="_Toc484160772"/>
      <w:bookmarkStart w:id="158" w:name="_Toc469334158"/>
      <w:r>
        <w:rPr>
          <w:rFonts w:hint="eastAsia"/>
        </w:rPr>
        <w:t>分类</w:t>
      </w:r>
      <w:bookmarkEnd w:id="151"/>
      <w:bookmarkEnd w:id="152"/>
      <w:bookmarkEnd w:id="153"/>
      <w:bookmarkEnd w:id="154"/>
      <w:bookmarkEnd w:id="155"/>
      <w:bookmarkEnd w:id="156"/>
      <w:bookmarkEnd w:id="157"/>
      <w:bookmarkEnd w:id="158"/>
    </w:p>
    <w:p>
      <w:pPr>
        <w:pStyle w:val="79"/>
        <w:jc w:val="both"/>
        <w:rPr>
          <w:rFonts w:hAnsi="Times New Roman"/>
        </w:rPr>
      </w:pPr>
      <w:r>
        <w:rPr>
          <w:rFonts w:ascii="黑体" w:hAnsi="黑体" w:eastAsia="黑体" w:cs="Times New Roman"/>
          <w:bCs w:val="0"/>
          <w:kern w:val="2"/>
          <w:szCs w:val="21"/>
          <w:shd w:val="clear" w:color="auto" w:fill="auto"/>
        </w:rPr>
        <w:t xml:space="preserve">4.1.1  </w:t>
      </w:r>
      <w:r>
        <w:rPr>
          <w:rFonts w:hint="eastAsia" w:ascii="Times New Roman" w:hAnsi="Times New Roman" w:cs="Times New Roman" w:eastAsiaTheme="minorEastAsia"/>
          <w:bCs w:val="0"/>
          <w:kern w:val="2"/>
          <w:szCs w:val="21"/>
          <w:shd w:val="clear" w:color="auto" w:fill="auto"/>
        </w:rPr>
        <w:t>根据使用对象分为普通卫生间和无障碍卫生间，根据生产安装方式分为传统卫生间、整体卫生间和集成卫生间。分类和代号见表1</w:t>
      </w:r>
      <w:r>
        <w:rPr>
          <w:rFonts w:hint="eastAsia" w:hAnsi="Times New Roman"/>
        </w:rPr>
        <w:t>。</w:t>
      </w:r>
    </w:p>
    <w:p>
      <w:pPr>
        <w:pStyle w:val="79"/>
        <w:spacing w:before="156" w:beforeLines="50" w:after="156" w:afterLines="50"/>
        <w:jc w:val="center"/>
        <w:rPr>
          <w:rStyle w:val="197"/>
          <w:rFonts w:ascii="黑体" w:hAnsi="黑体" w:eastAsia="黑体"/>
          <w:bCs w:val="0"/>
        </w:rPr>
      </w:pPr>
      <w:r>
        <w:rPr>
          <w:rStyle w:val="197"/>
          <w:rFonts w:hint="eastAsia" w:ascii="黑体" w:hAnsi="黑体" w:eastAsia="黑体"/>
        </w:rPr>
        <w:t>表</w:t>
      </w:r>
      <w:r>
        <w:rPr>
          <w:rStyle w:val="197"/>
          <w:rFonts w:ascii="黑体" w:hAnsi="黑体" w:eastAsia="黑体"/>
        </w:rPr>
        <w:t xml:space="preserve">1  </w:t>
      </w:r>
      <w:r>
        <w:rPr>
          <w:rStyle w:val="197"/>
          <w:rFonts w:hint="eastAsia" w:ascii="黑体" w:hAnsi="黑体" w:eastAsia="黑体"/>
        </w:rPr>
        <w:t>住宅卫生间分类和代号</w:t>
      </w:r>
    </w:p>
    <w:tbl>
      <w:tblPr>
        <w:tblStyle w:val="4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92"/>
        <w:gridCol w:w="2393"/>
        <w:gridCol w:w="478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500" w:type="pct"/>
            <w:gridSpan w:val="2"/>
            <w:vAlign w:val="center"/>
          </w:tcPr>
          <w:p>
            <w:pPr>
              <w:pStyle w:val="79"/>
              <w:spacing w:before="156" w:beforeLines="50"/>
              <w:jc w:val="center"/>
              <w:rPr>
                <w:sz w:val="18"/>
              </w:rPr>
            </w:pPr>
            <w:r>
              <w:rPr>
                <w:rFonts w:hint="eastAsia"/>
                <w:sz w:val="18"/>
              </w:rPr>
              <w:t>住宅卫生间分类</w:t>
            </w:r>
          </w:p>
        </w:tc>
        <w:tc>
          <w:tcPr>
            <w:tcW w:w="2500" w:type="pct"/>
            <w:vAlign w:val="center"/>
          </w:tcPr>
          <w:p>
            <w:pPr>
              <w:pStyle w:val="79"/>
              <w:spacing w:before="156" w:beforeLines="50"/>
              <w:jc w:val="center"/>
              <w:rPr>
                <w:sz w:val="18"/>
              </w:rPr>
            </w:pPr>
            <w:r>
              <w:rPr>
                <w:rFonts w:hint="eastAsia"/>
                <w:sz w:val="18"/>
              </w:rPr>
              <w:t>代号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50" w:type="pct"/>
            <w:vMerge w:val="restart"/>
            <w:vAlign w:val="center"/>
          </w:tcPr>
          <w:p>
            <w:pPr>
              <w:pStyle w:val="79"/>
              <w:ind w:firstLine="420"/>
              <w:rPr>
                <w:sz w:val="18"/>
              </w:rPr>
            </w:pPr>
            <w:r>
              <w:rPr>
                <w:rFonts w:hint="eastAsia"/>
                <w:sz w:val="18"/>
              </w:rPr>
              <w:t>按使用对象分类</w:t>
            </w:r>
          </w:p>
        </w:tc>
        <w:tc>
          <w:tcPr>
            <w:tcW w:w="1250" w:type="pct"/>
            <w:vAlign w:val="center"/>
          </w:tcPr>
          <w:p>
            <w:pPr>
              <w:pStyle w:val="79"/>
              <w:spacing w:before="156" w:beforeLines="50"/>
              <w:jc w:val="center"/>
              <w:rPr>
                <w:sz w:val="18"/>
              </w:rPr>
            </w:pPr>
            <w:r>
              <w:rPr>
                <w:rFonts w:hint="eastAsia"/>
                <w:sz w:val="18"/>
              </w:rPr>
              <w:t>普通卫生间</w:t>
            </w:r>
          </w:p>
        </w:tc>
        <w:tc>
          <w:tcPr>
            <w:tcW w:w="2500" w:type="pct"/>
            <w:vAlign w:val="center"/>
          </w:tcPr>
          <w:p>
            <w:pPr>
              <w:pStyle w:val="79"/>
              <w:spacing w:before="156" w:beforeLines="50"/>
              <w:jc w:val="center"/>
              <w:rPr>
                <w:sz w:val="18"/>
              </w:rPr>
            </w:pPr>
            <w:r>
              <w:rPr>
                <w:sz w:val="18"/>
              </w:rPr>
              <w:t>RB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50" w:type="pct"/>
            <w:vMerge w:val="continue"/>
            <w:vAlign w:val="center"/>
          </w:tcPr>
          <w:p>
            <w:pPr>
              <w:pStyle w:val="79"/>
              <w:ind w:firstLine="420"/>
              <w:rPr>
                <w:sz w:val="18"/>
              </w:rPr>
            </w:pPr>
          </w:p>
        </w:tc>
        <w:tc>
          <w:tcPr>
            <w:tcW w:w="1250" w:type="pct"/>
            <w:vAlign w:val="center"/>
          </w:tcPr>
          <w:p>
            <w:pPr>
              <w:pStyle w:val="79"/>
              <w:spacing w:before="156" w:beforeLines="50"/>
              <w:jc w:val="center"/>
              <w:rPr>
                <w:sz w:val="18"/>
              </w:rPr>
            </w:pPr>
            <w:r>
              <w:rPr>
                <w:rFonts w:hint="eastAsia"/>
                <w:sz w:val="18"/>
              </w:rPr>
              <w:t>无障碍卫生间</w:t>
            </w:r>
          </w:p>
        </w:tc>
        <w:tc>
          <w:tcPr>
            <w:tcW w:w="2500" w:type="pct"/>
            <w:vAlign w:val="center"/>
          </w:tcPr>
          <w:p>
            <w:pPr>
              <w:pStyle w:val="79"/>
              <w:spacing w:before="156" w:beforeLines="50"/>
              <w:jc w:val="center"/>
              <w:rPr>
                <w:sz w:val="18"/>
              </w:rPr>
            </w:pPr>
            <w:r>
              <w:rPr>
                <w:sz w:val="18"/>
              </w:rPr>
              <w:t>AB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50" w:type="pct"/>
            <w:vMerge w:val="restart"/>
            <w:vAlign w:val="center"/>
          </w:tcPr>
          <w:p>
            <w:pPr>
              <w:pStyle w:val="79"/>
              <w:ind w:firstLine="420"/>
              <w:rPr>
                <w:sz w:val="18"/>
              </w:rPr>
            </w:pPr>
            <w:r>
              <w:rPr>
                <w:rFonts w:hint="eastAsia"/>
                <w:sz w:val="18"/>
              </w:rPr>
              <w:t>按生产安装方式分类</w:t>
            </w:r>
          </w:p>
        </w:tc>
        <w:tc>
          <w:tcPr>
            <w:tcW w:w="1250" w:type="pct"/>
            <w:vAlign w:val="center"/>
          </w:tcPr>
          <w:p>
            <w:pPr>
              <w:pStyle w:val="79"/>
              <w:spacing w:before="156" w:beforeLines="50"/>
              <w:jc w:val="center"/>
              <w:rPr>
                <w:sz w:val="18"/>
              </w:rPr>
            </w:pPr>
            <w:r>
              <w:rPr>
                <w:rFonts w:hint="eastAsia"/>
                <w:sz w:val="18"/>
              </w:rPr>
              <w:t>传统卫生间</w:t>
            </w:r>
          </w:p>
        </w:tc>
        <w:tc>
          <w:tcPr>
            <w:tcW w:w="2500" w:type="pct"/>
            <w:vAlign w:val="center"/>
          </w:tcPr>
          <w:p>
            <w:pPr>
              <w:pStyle w:val="79"/>
              <w:spacing w:before="156" w:beforeLines="50"/>
              <w:jc w:val="center"/>
              <w:rPr>
                <w:sz w:val="18"/>
              </w:rPr>
            </w:pPr>
            <w:r>
              <w:rPr>
                <w:rStyle w:val="197"/>
                <w:sz w:val="18"/>
              </w:rPr>
              <w:t>TB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50" w:type="pct"/>
            <w:vMerge w:val="continue"/>
            <w:vAlign w:val="center"/>
          </w:tcPr>
          <w:p>
            <w:pPr>
              <w:pStyle w:val="79"/>
              <w:ind w:firstLine="420"/>
              <w:rPr>
                <w:sz w:val="18"/>
              </w:rPr>
            </w:pPr>
          </w:p>
        </w:tc>
        <w:tc>
          <w:tcPr>
            <w:tcW w:w="1250" w:type="pct"/>
            <w:vAlign w:val="center"/>
          </w:tcPr>
          <w:p>
            <w:pPr>
              <w:pStyle w:val="79"/>
              <w:spacing w:before="156" w:beforeLines="50"/>
              <w:jc w:val="center"/>
              <w:rPr>
                <w:sz w:val="18"/>
              </w:rPr>
            </w:pPr>
            <w:r>
              <w:rPr>
                <w:rFonts w:hint="eastAsia"/>
                <w:sz w:val="18"/>
              </w:rPr>
              <w:t>整体卫生间</w:t>
            </w:r>
          </w:p>
        </w:tc>
        <w:tc>
          <w:tcPr>
            <w:tcW w:w="2500" w:type="pct"/>
            <w:vAlign w:val="center"/>
          </w:tcPr>
          <w:p>
            <w:pPr>
              <w:pStyle w:val="79"/>
              <w:spacing w:before="156" w:beforeLines="50"/>
              <w:jc w:val="center"/>
              <w:rPr>
                <w:sz w:val="18"/>
              </w:rPr>
            </w:pPr>
            <w:r>
              <w:rPr>
                <w:rStyle w:val="197"/>
                <w:sz w:val="18"/>
              </w:rPr>
              <w:t>UB</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1250" w:type="pct"/>
            <w:vMerge w:val="continue"/>
            <w:vAlign w:val="center"/>
          </w:tcPr>
          <w:p>
            <w:pPr>
              <w:pStyle w:val="79"/>
              <w:ind w:firstLine="420"/>
              <w:rPr>
                <w:sz w:val="18"/>
              </w:rPr>
            </w:pPr>
          </w:p>
        </w:tc>
        <w:tc>
          <w:tcPr>
            <w:tcW w:w="1250" w:type="pct"/>
            <w:vAlign w:val="center"/>
          </w:tcPr>
          <w:p>
            <w:pPr>
              <w:pStyle w:val="79"/>
              <w:spacing w:before="156" w:beforeLines="50"/>
              <w:jc w:val="center"/>
              <w:rPr>
                <w:sz w:val="18"/>
              </w:rPr>
            </w:pPr>
            <w:r>
              <w:rPr>
                <w:rFonts w:hint="eastAsia"/>
                <w:sz w:val="18"/>
              </w:rPr>
              <w:t>集成卫生间</w:t>
            </w:r>
          </w:p>
        </w:tc>
        <w:tc>
          <w:tcPr>
            <w:tcW w:w="2500" w:type="pct"/>
            <w:vAlign w:val="center"/>
          </w:tcPr>
          <w:p>
            <w:pPr>
              <w:pStyle w:val="79"/>
              <w:spacing w:before="156" w:beforeLines="50"/>
              <w:jc w:val="center"/>
              <w:rPr>
                <w:sz w:val="18"/>
              </w:rPr>
            </w:pPr>
            <w:r>
              <w:rPr>
                <w:rStyle w:val="197"/>
                <w:sz w:val="18"/>
              </w:rPr>
              <w:t>IB</w:t>
            </w:r>
          </w:p>
        </w:tc>
      </w:tr>
    </w:tbl>
    <w:p>
      <w:pPr>
        <w:pStyle w:val="79"/>
        <w:ind w:firstLine="420"/>
      </w:pPr>
    </w:p>
    <w:p>
      <w:pPr>
        <w:pStyle w:val="79"/>
        <w:jc w:val="both"/>
        <w:rPr>
          <w:rFonts w:ascii="Times New Roman" w:hAnsi="Times New Roman" w:cs="Times New Roman" w:eastAsiaTheme="minorEastAsia"/>
          <w:bCs w:val="0"/>
          <w:kern w:val="2"/>
          <w:szCs w:val="21"/>
          <w:shd w:val="clear" w:color="auto" w:fill="auto"/>
        </w:rPr>
      </w:pPr>
      <w:r>
        <w:rPr>
          <w:rFonts w:ascii="黑体" w:hAnsi="黑体" w:eastAsia="黑体" w:cs="Times New Roman"/>
          <w:bCs w:val="0"/>
          <w:kern w:val="2"/>
          <w:szCs w:val="21"/>
          <w:shd w:val="clear" w:color="auto" w:fill="auto"/>
        </w:rPr>
        <w:t xml:space="preserve">4.1.2  </w:t>
      </w:r>
      <w:r>
        <w:rPr>
          <w:rFonts w:hint="eastAsia" w:ascii="Times New Roman" w:hAnsi="Times New Roman" w:cs="Times New Roman" w:eastAsiaTheme="minorEastAsia"/>
          <w:bCs w:val="0"/>
          <w:kern w:val="2"/>
          <w:szCs w:val="21"/>
          <w:shd w:val="clear" w:color="auto" w:fill="auto"/>
        </w:rPr>
        <w:t>根据不同功能组合分为单间单元和合间单元。住宅卫生间的基本使用功能包括便溺、盥洗、洗浴、洗衣等，功能单元分类和代号见表</w:t>
      </w:r>
      <w:r>
        <w:rPr>
          <w:rFonts w:ascii="Times New Roman" w:hAnsi="Times New Roman" w:cs="Times New Roman" w:eastAsiaTheme="minorEastAsia"/>
          <w:bCs w:val="0"/>
          <w:kern w:val="2"/>
          <w:szCs w:val="21"/>
          <w:shd w:val="clear" w:color="auto" w:fill="auto"/>
        </w:rPr>
        <w:t>2</w:t>
      </w:r>
      <w:r>
        <w:rPr>
          <w:rFonts w:hint="eastAsia" w:ascii="Times New Roman" w:hAnsi="Times New Roman" w:cs="Times New Roman" w:eastAsiaTheme="minorEastAsia"/>
          <w:bCs w:val="0"/>
          <w:kern w:val="2"/>
          <w:szCs w:val="21"/>
          <w:shd w:val="clear" w:color="auto" w:fill="auto"/>
        </w:rPr>
        <w:t>。</w:t>
      </w:r>
    </w:p>
    <w:p>
      <w:pPr>
        <w:pStyle w:val="79"/>
        <w:spacing w:before="156" w:beforeLines="50" w:after="156" w:afterLines="50"/>
        <w:jc w:val="center"/>
        <w:rPr>
          <w:rStyle w:val="197"/>
          <w:rFonts w:ascii="黑体" w:hAnsi="黑体" w:eastAsia="黑体"/>
          <w:bCs w:val="0"/>
        </w:rPr>
      </w:pPr>
      <w:r>
        <w:rPr>
          <w:rStyle w:val="197"/>
          <w:rFonts w:hint="eastAsia" w:ascii="黑体" w:hAnsi="黑体" w:eastAsia="黑体"/>
        </w:rPr>
        <w:t>表</w:t>
      </w:r>
      <w:r>
        <w:rPr>
          <w:rStyle w:val="197"/>
          <w:rFonts w:ascii="黑体" w:hAnsi="黑体" w:eastAsia="黑体"/>
        </w:rPr>
        <w:t xml:space="preserve">2  </w:t>
      </w:r>
      <w:r>
        <w:rPr>
          <w:rStyle w:val="197"/>
          <w:rFonts w:hint="eastAsia" w:ascii="黑体" w:hAnsi="黑体" w:eastAsia="黑体"/>
        </w:rPr>
        <w:t>卫生功能单元分类和代号</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26"/>
        <w:gridCol w:w="4095"/>
        <w:gridCol w:w="993"/>
        <w:gridCol w:w="38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521" w:type="dxa"/>
            <w:gridSpan w:val="2"/>
            <w:vAlign w:val="center"/>
          </w:tcPr>
          <w:p>
            <w:pPr>
              <w:jc w:val="center"/>
              <w:rPr>
                <w:rFonts w:ascii="宋体" w:cs="宋体"/>
                <w:sz w:val="18"/>
                <w:szCs w:val="18"/>
              </w:rPr>
            </w:pPr>
            <w:r>
              <w:rPr>
                <w:rFonts w:hint="eastAsia" w:ascii="宋体" w:cs="宋体"/>
                <w:sz w:val="18"/>
                <w:szCs w:val="18"/>
              </w:rPr>
              <w:t>卫生功能单元分类</w:t>
            </w:r>
          </w:p>
        </w:tc>
        <w:tc>
          <w:tcPr>
            <w:tcW w:w="993" w:type="dxa"/>
            <w:vAlign w:val="center"/>
          </w:tcPr>
          <w:p>
            <w:pPr>
              <w:jc w:val="center"/>
              <w:rPr>
                <w:rFonts w:ascii="宋体" w:cs="宋体"/>
                <w:sz w:val="18"/>
                <w:szCs w:val="18"/>
              </w:rPr>
            </w:pPr>
            <w:r>
              <w:rPr>
                <w:rFonts w:hint="eastAsia" w:ascii="宋体" w:cs="宋体"/>
                <w:sz w:val="18"/>
                <w:szCs w:val="18"/>
              </w:rPr>
              <w:t>代号</w:t>
            </w:r>
          </w:p>
        </w:tc>
        <w:tc>
          <w:tcPr>
            <w:tcW w:w="3810" w:type="dxa"/>
            <w:vAlign w:val="center"/>
          </w:tcPr>
          <w:p>
            <w:pPr>
              <w:jc w:val="center"/>
              <w:rPr>
                <w:rFonts w:ascii="宋体" w:cs="宋体"/>
                <w:sz w:val="18"/>
                <w:szCs w:val="18"/>
              </w:rPr>
            </w:pPr>
            <w:r>
              <w:rPr>
                <w:rFonts w:hint="eastAsia" w:ascii="宋体" w:cs="宋体"/>
                <w:sz w:val="18"/>
                <w:szCs w:val="18"/>
              </w:rPr>
              <w:t>功能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restart"/>
            <w:vAlign w:val="center"/>
          </w:tcPr>
          <w:p>
            <w:pPr>
              <w:jc w:val="center"/>
              <w:rPr>
                <w:rFonts w:ascii="宋体" w:cs="宋体"/>
                <w:sz w:val="18"/>
                <w:szCs w:val="18"/>
              </w:rPr>
            </w:pPr>
            <w:r>
              <w:rPr>
                <w:rFonts w:hint="eastAsia" w:ascii="宋体" w:cs="宋体"/>
                <w:sz w:val="18"/>
                <w:szCs w:val="18"/>
              </w:rPr>
              <w:t>单间单元</w:t>
            </w:r>
          </w:p>
        </w:tc>
        <w:tc>
          <w:tcPr>
            <w:tcW w:w="4095" w:type="dxa"/>
            <w:vAlign w:val="center"/>
          </w:tcPr>
          <w:p>
            <w:pPr>
              <w:jc w:val="center"/>
              <w:rPr>
                <w:rFonts w:ascii="宋体" w:cs="宋体"/>
                <w:sz w:val="18"/>
                <w:szCs w:val="18"/>
              </w:rPr>
            </w:pPr>
            <w:r>
              <w:rPr>
                <w:rFonts w:hint="eastAsia" w:ascii="宋体" w:cs="宋体"/>
                <w:sz w:val="18"/>
                <w:szCs w:val="18"/>
              </w:rPr>
              <w:t>便溺单元</w:t>
            </w:r>
          </w:p>
        </w:tc>
        <w:tc>
          <w:tcPr>
            <w:tcW w:w="993" w:type="dxa"/>
            <w:vAlign w:val="center"/>
          </w:tcPr>
          <w:p>
            <w:pPr>
              <w:jc w:val="center"/>
              <w:rPr>
                <w:rFonts w:ascii="宋体" w:cs="宋体"/>
                <w:sz w:val="18"/>
                <w:szCs w:val="18"/>
              </w:rPr>
            </w:pPr>
            <w:r>
              <w:rPr>
                <w:rFonts w:ascii="宋体" w:cs="宋体"/>
                <w:sz w:val="18"/>
                <w:szCs w:val="18"/>
              </w:rPr>
              <w:t>01</w:t>
            </w:r>
          </w:p>
        </w:tc>
        <w:tc>
          <w:tcPr>
            <w:tcW w:w="3810" w:type="dxa"/>
            <w:vAlign w:val="center"/>
          </w:tcPr>
          <w:p>
            <w:pPr>
              <w:jc w:val="center"/>
              <w:rPr>
                <w:rFonts w:ascii="宋体" w:cs="宋体"/>
                <w:sz w:val="18"/>
                <w:szCs w:val="18"/>
              </w:rPr>
            </w:pPr>
            <w:r>
              <w:rPr>
                <w:rFonts w:hint="eastAsia" w:ascii="宋体" w:cs="宋体"/>
                <w:sz w:val="18"/>
                <w:szCs w:val="18"/>
              </w:rPr>
              <w:t>用于大小便的空间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盥洗单元</w:t>
            </w:r>
          </w:p>
        </w:tc>
        <w:tc>
          <w:tcPr>
            <w:tcW w:w="993" w:type="dxa"/>
            <w:vAlign w:val="center"/>
          </w:tcPr>
          <w:p>
            <w:pPr>
              <w:jc w:val="center"/>
              <w:rPr>
                <w:rFonts w:ascii="宋体" w:cs="宋体"/>
                <w:sz w:val="18"/>
                <w:szCs w:val="18"/>
              </w:rPr>
            </w:pPr>
            <w:r>
              <w:rPr>
                <w:rFonts w:ascii="宋体" w:cs="宋体"/>
                <w:sz w:val="18"/>
                <w:szCs w:val="18"/>
              </w:rPr>
              <w:t>02</w:t>
            </w:r>
          </w:p>
        </w:tc>
        <w:tc>
          <w:tcPr>
            <w:tcW w:w="3810" w:type="dxa"/>
            <w:vAlign w:val="center"/>
          </w:tcPr>
          <w:p>
            <w:pPr>
              <w:jc w:val="center"/>
              <w:rPr>
                <w:rFonts w:ascii="宋体" w:cs="宋体"/>
                <w:sz w:val="18"/>
                <w:szCs w:val="18"/>
              </w:rPr>
            </w:pPr>
            <w:r>
              <w:rPr>
                <w:rFonts w:hint="eastAsia" w:ascii="宋体" w:cs="宋体"/>
                <w:sz w:val="18"/>
                <w:szCs w:val="18"/>
              </w:rPr>
              <w:t>用于洗漱空间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洗浴单元</w:t>
            </w:r>
          </w:p>
        </w:tc>
        <w:tc>
          <w:tcPr>
            <w:tcW w:w="993" w:type="dxa"/>
            <w:vAlign w:val="center"/>
          </w:tcPr>
          <w:p>
            <w:pPr>
              <w:jc w:val="center"/>
              <w:rPr>
                <w:rFonts w:ascii="宋体" w:cs="宋体"/>
                <w:sz w:val="18"/>
                <w:szCs w:val="18"/>
              </w:rPr>
            </w:pPr>
            <w:r>
              <w:rPr>
                <w:rFonts w:ascii="宋体" w:cs="宋体"/>
                <w:sz w:val="18"/>
                <w:szCs w:val="18"/>
              </w:rPr>
              <w:t>03</w:t>
            </w:r>
          </w:p>
        </w:tc>
        <w:tc>
          <w:tcPr>
            <w:tcW w:w="3810" w:type="dxa"/>
            <w:vAlign w:val="center"/>
          </w:tcPr>
          <w:p>
            <w:pPr>
              <w:jc w:val="center"/>
              <w:rPr>
                <w:rFonts w:ascii="宋体" w:cs="宋体"/>
                <w:sz w:val="18"/>
                <w:szCs w:val="18"/>
              </w:rPr>
            </w:pPr>
            <w:r>
              <w:rPr>
                <w:rFonts w:hint="eastAsia" w:ascii="宋体" w:cs="宋体"/>
                <w:sz w:val="18"/>
                <w:szCs w:val="18"/>
              </w:rPr>
              <w:t>用于淋浴、盆浴的洗澡空间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洗衣单元</w:t>
            </w:r>
          </w:p>
        </w:tc>
        <w:tc>
          <w:tcPr>
            <w:tcW w:w="993" w:type="dxa"/>
            <w:vAlign w:val="center"/>
          </w:tcPr>
          <w:p>
            <w:pPr>
              <w:jc w:val="center"/>
              <w:rPr>
                <w:rFonts w:ascii="宋体" w:cs="宋体"/>
                <w:sz w:val="18"/>
                <w:szCs w:val="18"/>
              </w:rPr>
            </w:pPr>
            <w:r>
              <w:rPr>
                <w:rFonts w:ascii="宋体" w:cs="宋体"/>
                <w:sz w:val="18"/>
                <w:szCs w:val="18"/>
              </w:rPr>
              <w:t>04</w:t>
            </w:r>
          </w:p>
        </w:tc>
        <w:tc>
          <w:tcPr>
            <w:tcW w:w="3810" w:type="dxa"/>
            <w:vAlign w:val="center"/>
          </w:tcPr>
          <w:p>
            <w:pPr>
              <w:jc w:val="center"/>
              <w:rPr>
                <w:rFonts w:ascii="宋体" w:cs="宋体"/>
                <w:sz w:val="18"/>
                <w:szCs w:val="18"/>
              </w:rPr>
            </w:pPr>
            <w:r>
              <w:rPr>
                <w:rFonts w:hint="eastAsia" w:ascii="宋体" w:cs="宋体"/>
                <w:sz w:val="18"/>
                <w:szCs w:val="18"/>
              </w:rPr>
              <w:t>用于洗衣等的空间</w:t>
            </w:r>
          </w:p>
        </w:tc>
      </w:tr>
      <w:bookmarkEnd w:id="143"/>
      <w:bookmarkEnd w:id="144"/>
      <w:bookmarkEnd w:id="145"/>
      <w:bookmarkEnd w:id="146"/>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restart"/>
            <w:vAlign w:val="center"/>
          </w:tcPr>
          <w:p>
            <w:pPr>
              <w:jc w:val="center"/>
              <w:rPr>
                <w:rFonts w:ascii="宋体" w:cs="宋体"/>
                <w:sz w:val="18"/>
                <w:szCs w:val="18"/>
              </w:rPr>
            </w:pPr>
            <w:r>
              <w:rPr>
                <w:rFonts w:hint="eastAsia" w:ascii="宋体" w:cs="宋体"/>
                <w:sz w:val="18"/>
                <w:szCs w:val="18"/>
              </w:rPr>
              <w:t>合间单元</w:t>
            </w:r>
          </w:p>
        </w:tc>
        <w:tc>
          <w:tcPr>
            <w:tcW w:w="4095" w:type="dxa"/>
            <w:vAlign w:val="center"/>
          </w:tcPr>
          <w:p>
            <w:pPr>
              <w:jc w:val="center"/>
              <w:rPr>
                <w:rFonts w:ascii="宋体" w:cs="宋体"/>
                <w:sz w:val="18"/>
                <w:szCs w:val="18"/>
              </w:rPr>
            </w:pPr>
            <w:r>
              <w:rPr>
                <w:rFonts w:hint="eastAsia" w:ascii="宋体" w:cs="宋体"/>
                <w:sz w:val="18"/>
                <w:szCs w:val="18"/>
              </w:rPr>
              <w:t>便溺、盥洗单元</w:t>
            </w:r>
          </w:p>
        </w:tc>
        <w:tc>
          <w:tcPr>
            <w:tcW w:w="993" w:type="dxa"/>
            <w:vAlign w:val="center"/>
          </w:tcPr>
          <w:p>
            <w:pPr>
              <w:jc w:val="center"/>
              <w:rPr>
                <w:rFonts w:ascii="宋体" w:cs="宋体"/>
                <w:sz w:val="18"/>
                <w:szCs w:val="18"/>
              </w:rPr>
            </w:pPr>
            <w:r>
              <w:rPr>
                <w:rFonts w:ascii="宋体" w:cs="宋体"/>
                <w:sz w:val="18"/>
                <w:szCs w:val="18"/>
              </w:rPr>
              <w:t>05</w:t>
            </w:r>
          </w:p>
        </w:tc>
        <w:tc>
          <w:tcPr>
            <w:tcW w:w="3810" w:type="dxa"/>
            <w:vAlign w:val="center"/>
          </w:tcPr>
          <w:p>
            <w:pPr>
              <w:jc w:val="center"/>
              <w:rPr>
                <w:rFonts w:ascii="宋体" w:cs="宋体"/>
                <w:sz w:val="18"/>
                <w:szCs w:val="18"/>
              </w:rPr>
            </w:pPr>
            <w:r>
              <w:rPr>
                <w:rFonts w:hint="eastAsia" w:ascii="宋体" w:cs="宋体"/>
                <w:sz w:val="18"/>
                <w:szCs w:val="18"/>
              </w:rPr>
              <w:t>用于大小便、洗漱的空间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便溺、洗浴单元</w:t>
            </w:r>
          </w:p>
        </w:tc>
        <w:tc>
          <w:tcPr>
            <w:tcW w:w="993" w:type="dxa"/>
            <w:vAlign w:val="center"/>
          </w:tcPr>
          <w:p>
            <w:pPr>
              <w:jc w:val="center"/>
              <w:rPr>
                <w:rFonts w:ascii="宋体" w:cs="宋体"/>
                <w:sz w:val="18"/>
                <w:szCs w:val="18"/>
              </w:rPr>
            </w:pPr>
            <w:r>
              <w:rPr>
                <w:rFonts w:ascii="宋体" w:cs="宋体"/>
                <w:sz w:val="18"/>
                <w:szCs w:val="18"/>
              </w:rPr>
              <w:t>06</w:t>
            </w:r>
          </w:p>
        </w:tc>
        <w:tc>
          <w:tcPr>
            <w:tcW w:w="3810" w:type="dxa"/>
            <w:vAlign w:val="center"/>
          </w:tcPr>
          <w:p>
            <w:pPr>
              <w:jc w:val="center"/>
              <w:rPr>
                <w:rFonts w:ascii="宋体" w:cs="宋体"/>
                <w:sz w:val="18"/>
                <w:szCs w:val="18"/>
              </w:rPr>
            </w:pPr>
            <w:r>
              <w:rPr>
                <w:rFonts w:hint="eastAsia" w:ascii="宋体" w:cs="宋体"/>
                <w:sz w:val="18"/>
                <w:szCs w:val="18"/>
              </w:rPr>
              <w:t>用于大小便、洗澡的空间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便溺、洗衣单元</w:t>
            </w:r>
          </w:p>
        </w:tc>
        <w:tc>
          <w:tcPr>
            <w:tcW w:w="993" w:type="dxa"/>
            <w:vAlign w:val="center"/>
          </w:tcPr>
          <w:p>
            <w:pPr>
              <w:jc w:val="center"/>
              <w:rPr>
                <w:rFonts w:ascii="宋体" w:cs="宋体"/>
                <w:sz w:val="18"/>
                <w:szCs w:val="18"/>
              </w:rPr>
            </w:pPr>
            <w:r>
              <w:rPr>
                <w:rFonts w:ascii="宋体" w:cs="宋体"/>
                <w:sz w:val="18"/>
                <w:szCs w:val="18"/>
              </w:rPr>
              <w:t>07</w:t>
            </w:r>
          </w:p>
        </w:tc>
        <w:tc>
          <w:tcPr>
            <w:tcW w:w="3810" w:type="dxa"/>
            <w:vAlign w:val="center"/>
          </w:tcPr>
          <w:p>
            <w:pPr>
              <w:jc w:val="center"/>
              <w:rPr>
                <w:rFonts w:ascii="宋体" w:cs="宋体"/>
                <w:sz w:val="18"/>
                <w:szCs w:val="18"/>
              </w:rPr>
            </w:pPr>
            <w:r>
              <w:rPr>
                <w:rFonts w:hint="eastAsia" w:ascii="宋体" w:cs="宋体"/>
                <w:sz w:val="18"/>
                <w:szCs w:val="18"/>
              </w:rPr>
              <w:t>用于大小便、洗衣的空间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盥洗、洗浴单元</w:t>
            </w:r>
          </w:p>
        </w:tc>
        <w:tc>
          <w:tcPr>
            <w:tcW w:w="993" w:type="dxa"/>
            <w:vAlign w:val="center"/>
          </w:tcPr>
          <w:p>
            <w:pPr>
              <w:jc w:val="center"/>
              <w:rPr>
                <w:rFonts w:ascii="宋体" w:cs="宋体"/>
                <w:sz w:val="18"/>
                <w:szCs w:val="18"/>
              </w:rPr>
            </w:pPr>
            <w:r>
              <w:rPr>
                <w:rFonts w:ascii="宋体" w:cs="宋体"/>
                <w:sz w:val="18"/>
                <w:szCs w:val="18"/>
              </w:rPr>
              <w:t>08</w:t>
            </w:r>
          </w:p>
        </w:tc>
        <w:tc>
          <w:tcPr>
            <w:tcW w:w="3810" w:type="dxa"/>
            <w:vAlign w:val="center"/>
          </w:tcPr>
          <w:p>
            <w:pPr>
              <w:jc w:val="center"/>
              <w:rPr>
                <w:rFonts w:ascii="宋体" w:cs="宋体"/>
                <w:sz w:val="18"/>
                <w:szCs w:val="18"/>
              </w:rPr>
            </w:pPr>
            <w:r>
              <w:rPr>
                <w:rFonts w:hint="eastAsia" w:ascii="宋体" w:cs="宋体"/>
                <w:sz w:val="18"/>
                <w:szCs w:val="18"/>
              </w:rPr>
              <w:t>用于洗漱、洗澡的空间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盥洗、洗衣单元</w:t>
            </w:r>
          </w:p>
        </w:tc>
        <w:tc>
          <w:tcPr>
            <w:tcW w:w="993" w:type="dxa"/>
            <w:vAlign w:val="center"/>
          </w:tcPr>
          <w:p>
            <w:pPr>
              <w:jc w:val="center"/>
              <w:rPr>
                <w:rFonts w:ascii="宋体" w:cs="宋体"/>
                <w:sz w:val="18"/>
                <w:szCs w:val="18"/>
              </w:rPr>
            </w:pPr>
            <w:r>
              <w:rPr>
                <w:rFonts w:ascii="宋体" w:cs="宋体"/>
                <w:sz w:val="18"/>
                <w:szCs w:val="18"/>
              </w:rPr>
              <w:t>09</w:t>
            </w:r>
          </w:p>
        </w:tc>
        <w:tc>
          <w:tcPr>
            <w:tcW w:w="3810" w:type="dxa"/>
            <w:vAlign w:val="center"/>
          </w:tcPr>
          <w:p>
            <w:pPr>
              <w:jc w:val="center"/>
              <w:rPr>
                <w:rFonts w:ascii="宋体" w:cs="宋体"/>
                <w:sz w:val="18"/>
                <w:szCs w:val="18"/>
              </w:rPr>
            </w:pPr>
            <w:r>
              <w:rPr>
                <w:rFonts w:hint="eastAsia" w:ascii="宋体" w:cs="宋体"/>
                <w:sz w:val="18"/>
                <w:szCs w:val="18"/>
              </w:rPr>
              <w:t>用于洗漱、洗衣的空间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bookmarkStart w:id="159" w:name="_Toc45619206"/>
            <w:bookmarkEnd w:id="159"/>
            <w:bookmarkStart w:id="160" w:name="_Toc45619287"/>
            <w:bookmarkEnd w:id="160"/>
            <w:bookmarkStart w:id="161" w:name="_Toc45619286"/>
            <w:bookmarkEnd w:id="161"/>
            <w:bookmarkStart w:id="162" w:name="_Toc45619688"/>
            <w:bookmarkEnd w:id="162"/>
            <w:bookmarkStart w:id="163" w:name="_Toc45619687"/>
            <w:bookmarkEnd w:id="163"/>
            <w:bookmarkStart w:id="164" w:name="_Toc45619205"/>
            <w:bookmarkEnd w:id="164"/>
          </w:p>
        </w:tc>
        <w:tc>
          <w:tcPr>
            <w:tcW w:w="4095" w:type="dxa"/>
            <w:vAlign w:val="center"/>
          </w:tcPr>
          <w:p>
            <w:pPr>
              <w:jc w:val="center"/>
              <w:rPr>
                <w:rFonts w:ascii="宋体" w:cs="宋体"/>
                <w:sz w:val="18"/>
                <w:szCs w:val="18"/>
              </w:rPr>
            </w:pPr>
            <w:r>
              <w:rPr>
                <w:rFonts w:hint="eastAsia" w:ascii="宋体" w:cs="宋体"/>
                <w:sz w:val="18"/>
                <w:szCs w:val="18"/>
              </w:rPr>
              <w:t>便溺、盥洗、洗浴单元</w:t>
            </w:r>
          </w:p>
        </w:tc>
        <w:tc>
          <w:tcPr>
            <w:tcW w:w="993" w:type="dxa"/>
            <w:vAlign w:val="center"/>
          </w:tcPr>
          <w:p>
            <w:pPr>
              <w:jc w:val="center"/>
              <w:rPr>
                <w:rFonts w:ascii="宋体" w:cs="宋体"/>
                <w:sz w:val="18"/>
                <w:szCs w:val="18"/>
              </w:rPr>
            </w:pPr>
            <w:r>
              <w:rPr>
                <w:rFonts w:ascii="宋体" w:cs="宋体"/>
                <w:sz w:val="18"/>
                <w:szCs w:val="18"/>
              </w:rPr>
              <w:t>10</w:t>
            </w:r>
          </w:p>
        </w:tc>
        <w:tc>
          <w:tcPr>
            <w:tcW w:w="3810" w:type="dxa"/>
            <w:vAlign w:val="center"/>
          </w:tcPr>
          <w:p>
            <w:pPr>
              <w:jc w:val="center"/>
              <w:rPr>
                <w:rFonts w:ascii="宋体" w:cs="宋体"/>
                <w:sz w:val="18"/>
                <w:szCs w:val="18"/>
              </w:rPr>
            </w:pPr>
            <w:r>
              <w:rPr>
                <w:rFonts w:hint="eastAsia" w:ascii="宋体" w:cs="宋体"/>
                <w:sz w:val="18"/>
                <w:szCs w:val="18"/>
              </w:rPr>
              <w:t>用于大小便、洗漱、洗澡的空间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26" w:type="dxa"/>
            <w:vMerge w:val="continue"/>
            <w:vAlign w:val="center"/>
          </w:tcPr>
          <w:p>
            <w:pPr>
              <w:jc w:val="center"/>
              <w:rPr>
                <w:rFonts w:ascii="宋体" w:cs="宋体"/>
                <w:sz w:val="18"/>
                <w:szCs w:val="18"/>
              </w:rPr>
            </w:pPr>
          </w:p>
        </w:tc>
        <w:tc>
          <w:tcPr>
            <w:tcW w:w="4095" w:type="dxa"/>
            <w:vAlign w:val="center"/>
          </w:tcPr>
          <w:p>
            <w:pPr>
              <w:jc w:val="center"/>
              <w:rPr>
                <w:rFonts w:ascii="宋体" w:cs="宋体"/>
                <w:sz w:val="18"/>
                <w:szCs w:val="18"/>
              </w:rPr>
            </w:pPr>
            <w:r>
              <w:rPr>
                <w:rFonts w:hint="eastAsia" w:ascii="宋体" w:cs="宋体"/>
                <w:sz w:val="18"/>
                <w:szCs w:val="18"/>
              </w:rPr>
              <w:t>便溺、盥洗、洗浴、洗衣单元</w:t>
            </w:r>
          </w:p>
        </w:tc>
        <w:tc>
          <w:tcPr>
            <w:tcW w:w="993" w:type="dxa"/>
            <w:vAlign w:val="center"/>
          </w:tcPr>
          <w:p>
            <w:pPr>
              <w:jc w:val="center"/>
              <w:rPr>
                <w:rFonts w:ascii="宋体" w:cs="宋体"/>
                <w:sz w:val="18"/>
                <w:szCs w:val="18"/>
              </w:rPr>
            </w:pPr>
            <w:r>
              <w:rPr>
                <w:rFonts w:ascii="宋体" w:cs="宋体"/>
                <w:sz w:val="18"/>
                <w:szCs w:val="18"/>
              </w:rPr>
              <w:t>11</w:t>
            </w:r>
          </w:p>
        </w:tc>
        <w:tc>
          <w:tcPr>
            <w:tcW w:w="3810" w:type="dxa"/>
            <w:vAlign w:val="center"/>
          </w:tcPr>
          <w:p>
            <w:pPr>
              <w:jc w:val="center"/>
              <w:rPr>
                <w:rFonts w:ascii="宋体" w:cs="宋体"/>
                <w:sz w:val="18"/>
                <w:szCs w:val="18"/>
              </w:rPr>
            </w:pPr>
            <w:r>
              <w:rPr>
                <w:rFonts w:hint="eastAsia" w:ascii="宋体" w:cs="宋体"/>
                <w:sz w:val="18"/>
                <w:szCs w:val="18"/>
              </w:rPr>
              <w:t>用于大小便、洗漱、洗澡、洗衣的空间</w:t>
            </w:r>
          </w:p>
        </w:tc>
      </w:tr>
    </w:tbl>
    <w:p>
      <w:pPr>
        <w:pStyle w:val="58"/>
        <w:numPr>
          <w:ilvl w:val="0"/>
          <w:numId w:val="0"/>
        </w:numPr>
        <w:spacing w:before="156" w:after="156"/>
      </w:pPr>
      <w:bookmarkStart w:id="165" w:name="_Toc490763233"/>
      <w:bookmarkStart w:id="166" w:name="_Toc40028419"/>
      <w:bookmarkStart w:id="167" w:name="_Toc40040707"/>
      <w:bookmarkStart w:id="168" w:name="_Toc40042429"/>
    </w:p>
    <w:p>
      <w:pPr>
        <w:pStyle w:val="34"/>
        <w:ind w:firstLine="420"/>
      </w:pPr>
    </w:p>
    <w:p>
      <w:pPr>
        <w:pStyle w:val="58"/>
        <w:spacing w:before="156" w:after="156"/>
      </w:pPr>
      <w:r>
        <w:rPr>
          <w:rFonts w:hint="eastAsia"/>
        </w:rPr>
        <w:t>标记</w:t>
      </w:r>
    </w:p>
    <w:p>
      <w:pPr>
        <w:pStyle w:val="58"/>
        <w:numPr>
          <w:ilvl w:val="0"/>
          <w:numId w:val="0"/>
        </w:numPr>
        <w:spacing w:before="156" w:after="156"/>
        <w:ind w:firstLine="420" w:firstLineChars="200"/>
        <w:rPr>
          <w:rStyle w:val="57"/>
        </w:rPr>
      </w:pPr>
      <w:r>
        <w:rPr>
          <w:rStyle w:val="57"/>
        </w:rPr>
        <mc:AlternateContent>
          <mc:Choice Requires="wps">
            <w:drawing>
              <wp:anchor distT="0" distB="0" distL="114300" distR="114300" simplePos="0" relativeHeight="251667456" behindDoc="0" locked="0" layoutInCell="1" allowOverlap="1">
                <wp:simplePos x="0" y="0"/>
                <wp:positionH relativeFrom="column">
                  <wp:posOffset>2272665</wp:posOffset>
                </wp:positionH>
                <wp:positionV relativeFrom="paragraph">
                  <wp:posOffset>781685</wp:posOffset>
                </wp:positionV>
                <wp:extent cx="679450" cy="0"/>
                <wp:effectExtent l="0" t="0" r="26035" b="19050"/>
                <wp:wrapNone/>
                <wp:docPr id="29" name="Line 64"/>
                <wp:cNvGraphicFramePr/>
                <a:graphic xmlns:a="http://schemas.openxmlformats.org/drawingml/2006/main">
                  <a:graphicData uri="http://schemas.microsoft.com/office/word/2010/wordprocessingShape">
                    <wps:wsp>
                      <wps:cNvCnPr>
                        <a:cxnSpLocks noChangeShapeType="1"/>
                      </wps:cNvCnPr>
                      <wps:spPr bwMode="auto">
                        <a:xfrm>
                          <a:off x="0" y="0"/>
                          <a:ext cx="679259" cy="0"/>
                        </a:xfrm>
                        <a:prstGeom prst="line">
                          <a:avLst/>
                        </a:prstGeom>
                        <a:noFill/>
                        <a:ln w="9525">
                          <a:solidFill>
                            <a:srgbClr val="000000"/>
                          </a:solidFill>
                          <a:round/>
                        </a:ln>
                      </wps:spPr>
                      <wps:bodyPr/>
                    </wps:wsp>
                  </a:graphicData>
                </a:graphic>
              </wp:anchor>
            </w:drawing>
          </mc:Choice>
          <mc:Fallback>
            <w:pict>
              <v:line id="Line 64" o:spid="_x0000_s1026" o:spt="20" style="position:absolute;left:0pt;margin-left:178.95pt;margin-top:61.55pt;height:0pt;width:53.5pt;z-index:251667456;mso-width-relative:page;mso-height-relative:page;" filled="f" stroked="t" coordsize="21600,21600" o:gfxdata="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zHV63XAAAACwEAAA8AAAAAAAAAAQAgAAAAIgAAAGRycy9k&#10;b3ducmV2LnhtbFBLAQIUABQAAAAIAIdO4kDCnL/pygEAAKADAAAOAAAAAAAAAAEAIAAAACYBAABk&#10;cnMvZTJvRG9jLnhtbFBLBQYAAAAABgAGAFkBAABiBQ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65408" behindDoc="0" locked="0" layoutInCell="1" allowOverlap="1">
                <wp:simplePos x="0" y="0"/>
                <wp:positionH relativeFrom="column">
                  <wp:posOffset>2273300</wp:posOffset>
                </wp:positionH>
                <wp:positionV relativeFrom="paragraph">
                  <wp:posOffset>586105</wp:posOffset>
                </wp:positionV>
                <wp:extent cx="0" cy="197485"/>
                <wp:effectExtent l="0" t="0" r="19050" b="31115"/>
                <wp:wrapNone/>
                <wp:docPr id="23" name="Line 76"/>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ln>
                      </wps:spPr>
                      <wps:bodyPr/>
                    </wps:wsp>
                  </a:graphicData>
                </a:graphic>
              </wp:anchor>
            </w:drawing>
          </mc:Choice>
          <mc:Fallback>
            <w:pict>
              <v:line id="Line 76" o:spid="_x0000_s1026" o:spt="20" style="position:absolute;left:0pt;margin-left:179pt;margin-top:46.15pt;height:15.55pt;width:0pt;z-index:251665408;mso-width-relative:page;mso-height-relative:page;" filled="f" stroked="t" coordsize="21600,21600" o:gfxdata="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xDgwNYAAAAKAQAADwAAAAAAAAABACAAAAAiAAAAZHJzL2Rv&#10;d25yZXYueG1sUEsBAhQAFAAAAAgAh07iQMITt/3KAQAAoAMAAA4AAAAAAAAAAQAgAAAAJQEAAGRy&#10;cy9lMm9Eb2MueG1sUEsFBgAAAAAGAAYAWQEAAGEFA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71552" behindDoc="0" locked="0" layoutInCell="1" allowOverlap="1">
                <wp:simplePos x="0" y="0"/>
                <wp:positionH relativeFrom="column">
                  <wp:posOffset>2151380</wp:posOffset>
                </wp:positionH>
                <wp:positionV relativeFrom="paragraph">
                  <wp:posOffset>581025</wp:posOffset>
                </wp:positionV>
                <wp:extent cx="253365" cy="5080"/>
                <wp:effectExtent l="0" t="0" r="32385" b="33020"/>
                <wp:wrapNone/>
                <wp:docPr id="6" name="Line 64"/>
                <wp:cNvGraphicFramePr/>
                <a:graphic xmlns:a="http://schemas.openxmlformats.org/drawingml/2006/main">
                  <a:graphicData uri="http://schemas.microsoft.com/office/word/2010/wordprocessingShape">
                    <wps:wsp>
                      <wps:cNvCnPr>
                        <a:cxnSpLocks noChangeShapeType="1"/>
                      </wps:cNvCnPr>
                      <wps:spPr bwMode="auto">
                        <a:xfrm flipV="1">
                          <a:off x="0" y="0"/>
                          <a:ext cx="253365" cy="5159"/>
                        </a:xfrm>
                        <a:prstGeom prst="line">
                          <a:avLst/>
                        </a:prstGeom>
                        <a:noFill/>
                        <a:ln w="9525">
                          <a:solidFill>
                            <a:srgbClr val="000000"/>
                          </a:solidFill>
                          <a:round/>
                        </a:ln>
                      </wps:spPr>
                      <wps:bodyPr/>
                    </wps:wsp>
                  </a:graphicData>
                </a:graphic>
              </wp:anchor>
            </w:drawing>
          </mc:Choice>
          <mc:Fallback>
            <w:pict>
              <v:line id="Line 64" o:spid="_x0000_s1026" o:spt="20" style="position:absolute;left:0pt;flip:y;margin-left:169.4pt;margin-top:45.75pt;height:0.4pt;width:19.95pt;z-index:251671552;mso-width-relative:page;mso-height-relative:page;" filled="f" stroked="t" coordsize="21600,21600" o:gfxdata="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Y9qW2AAAAAkBAAAPAAAAAAAAAAEAIAAA&#10;ACIAAABkcnMvZG93bnJldi54bWxQSwECFAAUAAAACACHTuJA87u5k9MBAACsAwAADgAAAAAAAAAB&#10;ACAAAAAnAQAAZHJzL2Uyb0RvYy54bWxQSwUGAAAAAAYABgBZAQAAbAU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70528" behindDoc="0" locked="0" layoutInCell="1" allowOverlap="1">
                <wp:simplePos x="0" y="0"/>
                <wp:positionH relativeFrom="column">
                  <wp:posOffset>1602740</wp:posOffset>
                </wp:positionH>
                <wp:positionV relativeFrom="paragraph">
                  <wp:posOffset>581025</wp:posOffset>
                </wp:positionV>
                <wp:extent cx="283845" cy="0"/>
                <wp:effectExtent l="0" t="0" r="20955" b="19050"/>
                <wp:wrapNone/>
                <wp:docPr id="5" name="Line 64"/>
                <wp:cNvGraphicFramePr/>
                <a:graphic xmlns:a="http://schemas.openxmlformats.org/drawingml/2006/main">
                  <a:graphicData uri="http://schemas.microsoft.com/office/word/2010/wordprocessingShape">
                    <wps:wsp>
                      <wps:cNvCnPr>
                        <a:cxnSpLocks noChangeShapeType="1"/>
                      </wps:cNvCnPr>
                      <wps:spPr bwMode="auto">
                        <a:xfrm flipV="1">
                          <a:off x="0" y="0"/>
                          <a:ext cx="283888" cy="0"/>
                        </a:xfrm>
                        <a:prstGeom prst="line">
                          <a:avLst/>
                        </a:prstGeom>
                        <a:noFill/>
                        <a:ln w="9525">
                          <a:solidFill>
                            <a:srgbClr val="000000"/>
                          </a:solidFill>
                          <a:round/>
                        </a:ln>
                      </wps:spPr>
                      <wps:bodyPr/>
                    </wps:wsp>
                  </a:graphicData>
                </a:graphic>
              </wp:anchor>
            </w:drawing>
          </mc:Choice>
          <mc:Fallback>
            <w:pict>
              <v:line id="Line 64" o:spid="_x0000_s1026" o:spt="20" style="position:absolute;left:0pt;flip:y;margin-left:126.2pt;margin-top:45.75pt;height:0pt;width:22.35pt;z-index:251670528;mso-width-relative:page;mso-height-relative:page;" filled="f" stroked="t" coordsize="21600,21600" o:gfxdata="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XiGwLXAAAACQEAAA8AAAAAAAAAAQAgAAAAIgAA&#10;AGRycy9kb3ducmV2LnhtbFBLAQIUABQAAAAIAIdO4kCDWvV70AEAAKkDAAAOAAAAAAAAAAEAIAAA&#10;ACYBAABkcnMvZTJvRG9jLnhtbFBLBQYAAAAABgAGAFkBAABoBQ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69504" behindDoc="0" locked="0" layoutInCell="1" allowOverlap="1">
                <wp:simplePos x="0" y="0"/>
                <wp:positionH relativeFrom="column">
                  <wp:posOffset>1128395</wp:posOffset>
                </wp:positionH>
                <wp:positionV relativeFrom="paragraph">
                  <wp:posOffset>581025</wp:posOffset>
                </wp:positionV>
                <wp:extent cx="242570" cy="635"/>
                <wp:effectExtent l="0" t="0" r="24765" b="19050"/>
                <wp:wrapNone/>
                <wp:docPr id="4" name="Line 64"/>
                <wp:cNvGraphicFramePr/>
                <a:graphic xmlns:a="http://schemas.openxmlformats.org/drawingml/2006/main">
                  <a:graphicData uri="http://schemas.microsoft.com/office/word/2010/wordprocessingShape">
                    <wps:wsp>
                      <wps:cNvCnPr>
                        <a:cxnSpLocks noChangeShapeType="1"/>
                      </wps:cNvCnPr>
                      <wps:spPr bwMode="auto">
                        <a:xfrm>
                          <a:off x="0" y="0"/>
                          <a:ext cx="242396" cy="348"/>
                        </a:xfrm>
                        <a:prstGeom prst="line">
                          <a:avLst/>
                        </a:prstGeom>
                        <a:noFill/>
                        <a:ln w="9525">
                          <a:solidFill>
                            <a:srgbClr val="000000"/>
                          </a:solidFill>
                          <a:round/>
                        </a:ln>
                      </wps:spPr>
                      <wps:bodyPr/>
                    </wps:wsp>
                  </a:graphicData>
                </a:graphic>
              </wp:anchor>
            </w:drawing>
          </mc:Choice>
          <mc:Fallback>
            <w:pict>
              <v:line id="Line 64" o:spid="_x0000_s1026" o:spt="20" style="position:absolute;left:0pt;margin-left:88.85pt;margin-top:45.75pt;height:0.05pt;width:19.1pt;z-index:251669504;mso-width-relative:page;mso-height-relative:page;" filled="f" stroked="t" coordsize="21600,21600" o:gfxdata="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pNiDaNcAAAAJAQAADwAAAAAAAAABACAAAAAiAAAAZHJz&#10;L2Rvd25yZXYueG1sUEsBAhQAFAAAAAgAh07iQEAbOdzMAQAAoQMAAA4AAAAAAAAAAQAgAAAAJgEA&#10;AGRycy9lMm9Eb2MueG1sUEsFBgAAAAAGAAYAWQEAAGQFA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61312" behindDoc="0" locked="0" layoutInCell="1" allowOverlap="1">
                <wp:simplePos x="0" y="0"/>
                <wp:positionH relativeFrom="column">
                  <wp:posOffset>1414145</wp:posOffset>
                </wp:positionH>
                <wp:positionV relativeFrom="paragraph">
                  <wp:posOffset>441325</wp:posOffset>
                </wp:positionV>
                <wp:extent cx="171450" cy="635"/>
                <wp:effectExtent l="0" t="0" r="19050" b="37465"/>
                <wp:wrapNone/>
                <wp:docPr id="27" name="Line 64"/>
                <wp:cNvGraphicFramePr/>
                <a:graphic xmlns:a="http://schemas.openxmlformats.org/drawingml/2006/main">
                  <a:graphicData uri="http://schemas.microsoft.com/office/word/2010/wordprocessingShape">
                    <wps:wsp>
                      <wps:cNvCnPr>
                        <a:cxnSpLocks noChangeShapeType="1"/>
                      </wps:cNvCnPr>
                      <wps:spPr bwMode="auto">
                        <a:xfrm flipV="1">
                          <a:off x="0" y="0"/>
                          <a:ext cx="171450" cy="635"/>
                        </a:xfrm>
                        <a:prstGeom prst="line">
                          <a:avLst/>
                        </a:prstGeom>
                        <a:noFill/>
                        <a:ln w="9525">
                          <a:solidFill>
                            <a:srgbClr val="000000"/>
                          </a:solidFill>
                          <a:round/>
                        </a:ln>
                      </wps:spPr>
                      <wps:bodyPr/>
                    </wps:wsp>
                  </a:graphicData>
                </a:graphic>
              </wp:anchor>
            </w:drawing>
          </mc:Choice>
          <mc:Fallback>
            <w:pict>
              <v:line id="Line 64" o:spid="_x0000_s1026" o:spt="20" style="position:absolute;left:0pt;flip:y;margin-left:111.35pt;margin-top:34.75pt;height:0.05pt;width:13.5pt;z-index:251661312;mso-width-relative:page;mso-height-relative:page;" filled="f" stroked="t" coordsize="21600,21600" o:gfxdata="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N6W+dYAAAAJAQAADwAAAAAAAAABACAAAAAi&#10;AAAAZHJzL2Rvd25yZXYueG1sUEsBAhQAFAAAAAgAh07iQEjCIXTTAQAArAMAAA4AAAAAAAAAAQAg&#10;AAAAJQEAAGRycy9lMm9Eb2MueG1sUEsFBgAAAAAGAAYAWQEAAGoFA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63360" behindDoc="0" locked="0" layoutInCell="1" allowOverlap="1">
                <wp:simplePos x="0" y="0"/>
                <wp:positionH relativeFrom="column">
                  <wp:posOffset>1938020</wp:posOffset>
                </wp:positionH>
                <wp:positionV relativeFrom="paragraph">
                  <wp:posOffset>437515</wp:posOffset>
                </wp:positionV>
                <wp:extent cx="171450" cy="635"/>
                <wp:effectExtent l="0" t="0" r="19050" b="37465"/>
                <wp:wrapNone/>
                <wp:docPr id="16" name="Line 64"/>
                <wp:cNvGraphicFramePr/>
                <a:graphic xmlns:a="http://schemas.openxmlformats.org/drawingml/2006/main">
                  <a:graphicData uri="http://schemas.microsoft.com/office/word/2010/wordprocessingShape">
                    <wps:wsp>
                      <wps:cNvCnPr>
                        <a:cxnSpLocks noChangeShapeType="1"/>
                      </wps:cNvCnPr>
                      <wps:spPr bwMode="auto">
                        <a:xfrm flipV="1">
                          <a:off x="0" y="0"/>
                          <a:ext cx="171450" cy="635"/>
                        </a:xfrm>
                        <a:prstGeom prst="line">
                          <a:avLst/>
                        </a:prstGeom>
                        <a:noFill/>
                        <a:ln w="9525">
                          <a:solidFill>
                            <a:srgbClr val="000000"/>
                          </a:solidFill>
                          <a:round/>
                        </a:ln>
                      </wps:spPr>
                      <wps:bodyPr/>
                    </wps:wsp>
                  </a:graphicData>
                </a:graphic>
              </wp:anchor>
            </w:drawing>
          </mc:Choice>
          <mc:Fallback>
            <w:pict>
              <v:line id="Line 64" o:spid="_x0000_s1026" o:spt="20" style="position:absolute;left:0pt;flip:y;margin-left:152.6pt;margin-top:34.45pt;height:0.05pt;width:13.5pt;z-index:251663360;mso-width-relative:page;mso-height-relative:page;" filled="f" stroked="t" coordsize="21600,21600" o:gfxdata="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G6SqtYAAAAJAQAADwAAAAAAAAABACAAAAAi&#10;AAAAZHJzL2Rvd25yZXYueG1sUEsBAhQAFAAAAAgAh07iQMFCB7/TAQAArAMAAA4AAAAAAAAAAQAg&#10;AAAAJQEAAGRycy9lMm9Eb2MueG1sUEsFBgAAAAAGAAYAWQEAAGoFA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62336" behindDoc="0" locked="0" layoutInCell="1" allowOverlap="1">
                <wp:simplePos x="0" y="0"/>
                <wp:positionH relativeFrom="column">
                  <wp:posOffset>2152650</wp:posOffset>
                </wp:positionH>
                <wp:positionV relativeFrom="paragraph">
                  <wp:posOffset>300355</wp:posOffset>
                </wp:positionV>
                <wp:extent cx="253365" cy="239395"/>
                <wp:effectExtent l="0" t="0" r="13335" b="27305"/>
                <wp:wrapNone/>
                <wp:docPr id="15" name="Rectangle 68"/>
                <wp:cNvGraphicFramePr/>
                <a:graphic xmlns:a="http://schemas.openxmlformats.org/drawingml/2006/main">
                  <a:graphicData uri="http://schemas.microsoft.com/office/word/2010/wordprocessingShape">
                    <wps:wsp>
                      <wps:cNvSpPr>
                        <a:spLocks noChangeArrowheads="1"/>
                      </wps:cNvSpPr>
                      <wps:spPr bwMode="auto">
                        <a:xfrm>
                          <a:off x="0" y="0"/>
                          <a:ext cx="253365" cy="239395"/>
                        </a:xfrm>
                        <a:prstGeom prst="rect">
                          <a:avLst/>
                        </a:prstGeom>
                        <a:solidFill>
                          <a:srgbClr val="FFFFFF"/>
                        </a:solidFill>
                        <a:ln w="9525">
                          <a:solidFill>
                            <a:srgbClr val="000000"/>
                          </a:solidFill>
                          <a:miter lim="800000"/>
                        </a:ln>
                      </wps:spPr>
                      <wps:txbx>
                        <w:txbxContent>
                          <w:p>
                            <w:pPr>
                              <w:jc w:val="center"/>
                            </w:pPr>
                            <w:r>
                              <w:rPr>
                                <w:rFonts w:hint="eastAsia"/>
                              </w:rPr>
                              <w:t xml:space="preserve">  </w:t>
                            </w:r>
                            <w:r>
                              <w:t xml:space="preserve">   </w:t>
                            </w:r>
                          </w:p>
                        </w:txbxContent>
                      </wps:txbx>
                      <wps:bodyPr rot="0" vert="horz" wrap="square" lIns="91440" tIns="45720" rIns="91440" bIns="45720" anchor="t" anchorCtr="0" upright="1">
                        <a:noAutofit/>
                      </wps:bodyPr>
                    </wps:wsp>
                  </a:graphicData>
                </a:graphic>
              </wp:anchor>
            </w:drawing>
          </mc:Choice>
          <mc:Fallback>
            <w:pict>
              <v:rect id="Rectangle 68" o:spid="_x0000_s1026" o:spt="1" style="position:absolute;left:0pt;margin-left:169.5pt;margin-top:23.65pt;height:18.85pt;width:19.95pt;z-index:251662336;mso-width-relative:page;mso-height-relative:page;" fillcolor="#FFFFFF" filled="t" stroked="t" coordsize="21600,21600" o:gfxdata="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o756NgAAAAJAQAADwAAAAAAAAABACAAAAAiAAAAZHJzL2Rvd25yZXYueG1sUEsB&#10;AhQAFAAAAAgAh07iQMREuEIuAgAAfgQAAA4AAAAAAAAAAQAgAAAAJwEAAGRycy9lMm9Eb2MueG1s&#10;UEsFBgAAAAAGAAYAWQEAAMcFAAAAAA==&#10;">
                <v:fill on="t" focussize="0,0"/>
                <v:stroke color="#000000" miterlimit="8" joinstyle="miter"/>
                <v:imagedata o:title=""/>
                <o:lock v:ext="edit" aspectratio="f"/>
                <v:textbox>
                  <w:txbxContent>
                    <w:p>
                      <w:pPr>
                        <w:jc w:val="center"/>
                      </w:pPr>
                      <w:r>
                        <w:rPr>
                          <w:rFonts w:hint="eastAsia"/>
                        </w:rPr>
                        <w:t xml:space="preserve">  </w:t>
                      </w:r>
                      <w:r>
                        <w:t xml:space="preserve">   </w:t>
                      </w:r>
                    </w:p>
                  </w:txbxContent>
                </v:textbox>
              </v:rect>
            </w:pict>
          </mc:Fallback>
        </mc:AlternateContent>
      </w:r>
      <w:r>
        <w:rPr>
          <w:rStyle w:val="57"/>
        </w:rPr>
        <mc:AlternateContent>
          <mc:Choice Requires="wpg">
            <w:drawing>
              <wp:anchor distT="0" distB="0" distL="114300" distR="114300" simplePos="0" relativeHeight="251660288" behindDoc="1" locked="0" layoutInCell="1" allowOverlap="1">
                <wp:simplePos x="0" y="0"/>
                <wp:positionH relativeFrom="column">
                  <wp:posOffset>1128395</wp:posOffset>
                </wp:positionH>
                <wp:positionV relativeFrom="paragraph">
                  <wp:posOffset>300990</wp:posOffset>
                </wp:positionV>
                <wp:extent cx="4272915" cy="1113790"/>
                <wp:effectExtent l="0" t="0" r="13335" b="10160"/>
                <wp:wrapTopAndBottom/>
                <wp:docPr id="2" name="Group 1111"/>
                <wp:cNvGraphicFramePr/>
                <a:graphic xmlns:a="http://schemas.openxmlformats.org/drawingml/2006/main">
                  <a:graphicData uri="http://schemas.microsoft.com/office/word/2010/wordprocessingGroup">
                    <wpg:wgp>
                      <wpg:cNvGrpSpPr/>
                      <wpg:grpSpPr>
                        <a:xfrm>
                          <a:off x="0" y="0"/>
                          <a:ext cx="4272915" cy="1113790"/>
                          <a:chOff x="3300" y="6081"/>
                          <a:chExt cx="7728" cy="1754"/>
                        </a:xfrm>
                      </wpg:grpSpPr>
                      <wps:wsp>
                        <wps:cNvPr id="7" name="Rectangle 79"/>
                        <wps:cNvSpPr>
                          <a:spLocks noChangeArrowheads="1"/>
                        </wps:cNvSpPr>
                        <wps:spPr bwMode="auto">
                          <a:xfrm>
                            <a:off x="6574" y="7580"/>
                            <a:ext cx="2835" cy="255"/>
                          </a:xfrm>
                          <a:prstGeom prst="rect">
                            <a:avLst/>
                          </a:prstGeom>
                          <a:solidFill>
                            <a:srgbClr val="FFFFFF"/>
                          </a:solidFill>
                          <a:ln w="9525">
                            <a:solidFill>
                              <a:srgbClr val="FFFFFF"/>
                            </a:solidFill>
                            <a:miter lim="800000"/>
                          </a:ln>
                        </wps:spPr>
                        <wps:txbx>
                          <w:txbxContent>
                            <w:p>
                              <w:pPr>
                                <w:pStyle w:val="34"/>
                                <w:snapToGrid w:val="0"/>
                                <w:spacing w:line="240" w:lineRule="exact"/>
                                <w:ind w:firstLine="0" w:firstLineChars="0"/>
                                <w:jc w:val="left"/>
                                <w:rPr>
                                  <w:sz w:val="18"/>
                                  <w:szCs w:val="16"/>
                                </w:rPr>
                              </w:pPr>
                              <w:r>
                                <w:rPr>
                                  <w:rFonts w:hint="eastAsia"/>
                                  <w:sz w:val="18"/>
                                  <w:szCs w:val="16"/>
                                </w:rPr>
                                <w:t>按使用对象的卫生间类型</w:t>
                              </w:r>
                            </w:p>
                          </w:txbxContent>
                        </wps:txbx>
                        <wps:bodyPr rot="0" vert="horz" wrap="square" lIns="54000" tIns="0" rIns="54000" bIns="0" anchor="t" anchorCtr="0" upright="1">
                          <a:noAutofit/>
                        </wps:bodyPr>
                      </wps:wsp>
                      <wps:wsp>
                        <wps:cNvPr id="8" name="Rectangle 80"/>
                        <wps:cNvSpPr>
                          <a:spLocks noChangeArrowheads="1"/>
                        </wps:cNvSpPr>
                        <wps:spPr bwMode="auto">
                          <a:xfrm>
                            <a:off x="6589" y="7136"/>
                            <a:ext cx="4439" cy="255"/>
                          </a:xfrm>
                          <a:prstGeom prst="rect">
                            <a:avLst/>
                          </a:prstGeom>
                          <a:solidFill>
                            <a:srgbClr val="FFFFFF"/>
                          </a:solidFill>
                          <a:ln w="9525">
                            <a:solidFill>
                              <a:srgbClr val="FFFFFF"/>
                            </a:solidFill>
                            <a:miter lim="800000"/>
                          </a:ln>
                        </wps:spPr>
                        <wps:txbx>
                          <w:txbxContent>
                            <w:p>
                              <w:pPr>
                                <w:pStyle w:val="34"/>
                                <w:snapToGrid w:val="0"/>
                                <w:spacing w:line="240" w:lineRule="exact"/>
                                <w:ind w:firstLine="0" w:firstLineChars="0"/>
                                <w:jc w:val="left"/>
                                <w:rPr>
                                  <w:sz w:val="18"/>
                                  <w:szCs w:val="16"/>
                                </w:rPr>
                              </w:pPr>
                              <w:r>
                                <w:rPr>
                                  <w:rFonts w:hint="eastAsia"/>
                                  <w:sz w:val="18"/>
                                  <w:szCs w:val="16"/>
                                </w:rPr>
                                <w:t>按</w:t>
                              </w:r>
                              <w:r>
                                <w:rPr>
                                  <w:sz w:val="18"/>
                                  <w:szCs w:val="16"/>
                                </w:rPr>
                                <w:t>生产</w:t>
                              </w:r>
                              <w:r>
                                <w:rPr>
                                  <w:rFonts w:hint="eastAsia"/>
                                  <w:sz w:val="18"/>
                                  <w:szCs w:val="16"/>
                                </w:rPr>
                                <w:t>安装</w:t>
                              </w:r>
                              <w:r>
                                <w:rPr>
                                  <w:sz w:val="18"/>
                                  <w:szCs w:val="16"/>
                                </w:rPr>
                                <w:t>方式的</w:t>
                              </w:r>
                              <w:r>
                                <w:rPr>
                                  <w:rFonts w:hint="eastAsia"/>
                                  <w:sz w:val="18"/>
                                  <w:szCs w:val="16"/>
                                </w:rPr>
                                <w:t>卫生间类型</w:t>
                              </w:r>
                            </w:p>
                          </w:txbxContent>
                        </wps:txbx>
                        <wps:bodyPr rot="0" vert="horz" wrap="square" lIns="54000" tIns="0" rIns="54000" bIns="0" anchor="t" anchorCtr="0" upright="1">
                          <a:noAutofit/>
                        </wps:bodyPr>
                      </wps:wsp>
                      <wps:wsp>
                        <wps:cNvPr id="9" name="Rectangle 61"/>
                        <wps:cNvSpPr>
                          <a:spLocks noChangeArrowheads="1"/>
                        </wps:cNvSpPr>
                        <wps:spPr bwMode="auto">
                          <a:xfrm>
                            <a:off x="3300" y="6081"/>
                            <a:ext cx="454" cy="37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0" name="Line 63"/>
                        <wps:cNvCnPr>
                          <a:cxnSpLocks noChangeShapeType="1"/>
                        </wps:cNvCnPr>
                        <wps:spPr bwMode="auto">
                          <a:xfrm>
                            <a:off x="3527" y="6521"/>
                            <a:ext cx="0" cy="1218"/>
                          </a:xfrm>
                          <a:prstGeom prst="line">
                            <a:avLst/>
                          </a:prstGeom>
                          <a:noFill/>
                          <a:ln w="9525">
                            <a:solidFill>
                              <a:srgbClr val="000000"/>
                            </a:solidFill>
                            <a:round/>
                          </a:ln>
                        </wps:spPr>
                        <wps:bodyPr/>
                      </wps:wsp>
                      <wps:wsp>
                        <wps:cNvPr id="14" name="Rectangle 68"/>
                        <wps:cNvSpPr>
                          <a:spLocks noChangeArrowheads="1"/>
                        </wps:cNvSpPr>
                        <wps:spPr bwMode="auto">
                          <a:xfrm>
                            <a:off x="4187" y="6081"/>
                            <a:ext cx="454" cy="377"/>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8" name="Line 76"/>
                        <wps:cNvCnPr>
                          <a:cxnSpLocks noChangeShapeType="1"/>
                        </wps:cNvCnPr>
                        <wps:spPr bwMode="auto">
                          <a:xfrm>
                            <a:off x="4414" y="6521"/>
                            <a:ext cx="0" cy="780"/>
                          </a:xfrm>
                          <a:prstGeom prst="line">
                            <a:avLst/>
                          </a:prstGeom>
                          <a:noFill/>
                          <a:ln w="9525">
                            <a:solidFill>
                              <a:srgbClr val="000000"/>
                            </a:solidFill>
                            <a:round/>
                          </a:ln>
                        </wps:spPr>
                        <wps:bodyPr/>
                      </wps:wsp>
                      <wps:wsp>
                        <wps:cNvPr id="20" name="Line 72"/>
                        <wps:cNvCnPr>
                          <a:cxnSpLocks noChangeShapeType="1"/>
                        </wps:cNvCnPr>
                        <wps:spPr bwMode="auto">
                          <a:xfrm>
                            <a:off x="3518" y="7732"/>
                            <a:ext cx="3045" cy="0"/>
                          </a:xfrm>
                          <a:prstGeom prst="line">
                            <a:avLst/>
                          </a:prstGeom>
                          <a:noFill/>
                          <a:ln w="9525">
                            <a:solidFill>
                              <a:srgbClr val="000000"/>
                            </a:solidFill>
                            <a:round/>
                          </a:ln>
                        </wps:spPr>
                        <wps:bodyPr/>
                      </wps:wsp>
                    </wpg:wgp>
                  </a:graphicData>
                </a:graphic>
              </wp:anchor>
            </w:drawing>
          </mc:Choice>
          <mc:Fallback>
            <w:pict>
              <v:group id="Group 1111" o:spid="_x0000_s1026" o:spt="203" style="position:absolute;left:0pt;margin-left:88.85pt;margin-top:23.7pt;height:87.7pt;width:336.45pt;mso-wrap-distance-bottom:0pt;mso-wrap-distance-top:0pt;z-index:-251656192;mso-width-relative:page;mso-height-relative:page;" coordorigin="3300,6081" coordsize="7728,1754" o:gfxdata="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">
                <o:lock v:ext="edit" aspectratio="f"/>
                <v:rect id="Rectangle 79" o:spid="_x0000_s1026" o:spt="1" style="position:absolute;left:6574;top:7580;height:255;width:2835;" fillcolor="#FFFFFF" filled="t" stroked="t" coordsize="21600,21600" o:gfxdata="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mCzugAAANoA&#10;AAAPAAAAAAAAAAEAIAAAACIAAABkcnMvZG93bnJldi54bWxQSwECFAAUAAAACACHTuJAMy8FnjsA&#10;AAA5AAAAEAAAAAAAAAABACAAAAAJAQAAZHJzL3NoYXBleG1sLnhtbFBLBQYAAAAABgAGAFsBAACz&#10;AwAAAAA=&#10;">
                  <v:fill on="t" focussize="0,0"/>
                  <v:stroke color="#FFFFFF" miterlimit="8" joinstyle="miter"/>
                  <v:imagedata o:title=""/>
                  <o:lock v:ext="edit" aspectratio="f"/>
                  <v:textbox inset="1.5mm,0mm,1.5mm,0mm">
                    <w:txbxContent>
                      <w:p>
                        <w:pPr>
                          <w:pStyle w:val="34"/>
                          <w:snapToGrid w:val="0"/>
                          <w:spacing w:line="240" w:lineRule="exact"/>
                          <w:ind w:firstLine="0" w:firstLineChars="0"/>
                          <w:jc w:val="left"/>
                          <w:rPr>
                            <w:sz w:val="18"/>
                            <w:szCs w:val="16"/>
                          </w:rPr>
                        </w:pPr>
                        <w:r>
                          <w:rPr>
                            <w:rFonts w:hint="eastAsia"/>
                            <w:sz w:val="18"/>
                            <w:szCs w:val="16"/>
                          </w:rPr>
                          <w:t>按使用对象的卫生间类型</w:t>
                        </w:r>
                      </w:p>
                    </w:txbxContent>
                  </v:textbox>
                </v:rect>
                <v:rect id="Rectangle 80" o:spid="_x0000_s1026" o:spt="1" style="position:absolute;left:6589;top:7136;height:255;width:4439;" fillcolor="#FFFFFF" filled="t" stroked="t" coordsize="21600,21600" o:gfxdata="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bGfTBtAAAANoAAAAPAAAA&#10;AAAAAAEAIAAAACIAAABkcnMvZG93bnJldi54bWxQSwECFAAUAAAACACHTuJAMy8FnjsAAAA5AAAA&#10;EAAAAAAAAAABACAAAAADAQAAZHJzL3NoYXBleG1sLnhtbFBLBQYAAAAABgAGAFsBAACtAwAAAAA=&#10;">
                  <v:fill on="t" focussize="0,0"/>
                  <v:stroke color="#FFFFFF" miterlimit="8" joinstyle="miter"/>
                  <v:imagedata o:title=""/>
                  <o:lock v:ext="edit" aspectratio="f"/>
                  <v:textbox inset="1.5mm,0mm,1.5mm,0mm">
                    <w:txbxContent>
                      <w:p>
                        <w:pPr>
                          <w:pStyle w:val="34"/>
                          <w:snapToGrid w:val="0"/>
                          <w:spacing w:line="240" w:lineRule="exact"/>
                          <w:ind w:firstLine="0" w:firstLineChars="0"/>
                          <w:jc w:val="left"/>
                          <w:rPr>
                            <w:sz w:val="18"/>
                            <w:szCs w:val="16"/>
                          </w:rPr>
                        </w:pPr>
                        <w:r>
                          <w:rPr>
                            <w:rFonts w:hint="eastAsia"/>
                            <w:sz w:val="18"/>
                            <w:szCs w:val="16"/>
                          </w:rPr>
                          <w:t>按</w:t>
                        </w:r>
                        <w:r>
                          <w:rPr>
                            <w:sz w:val="18"/>
                            <w:szCs w:val="16"/>
                          </w:rPr>
                          <w:t>生产</w:t>
                        </w:r>
                        <w:r>
                          <w:rPr>
                            <w:rFonts w:hint="eastAsia"/>
                            <w:sz w:val="18"/>
                            <w:szCs w:val="16"/>
                          </w:rPr>
                          <w:t>安装</w:t>
                        </w:r>
                        <w:r>
                          <w:rPr>
                            <w:sz w:val="18"/>
                            <w:szCs w:val="16"/>
                          </w:rPr>
                          <w:t>方式的</w:t>
                        </w:r>
                        <w:r>
                          <w:rPr>
                            <w:rFonts w:hint="eastAsia"/>
                            <w:sz w:val="18"/>
                            <w:szCs w:val="16"/>
                          </w:rPr>
                          <w:t>卫生间类型</w:t>
                        </w:r>
                      </w:p>
                    </w:txbxContent>
                  </v:textbox>
                </v:rect>
                <v:rect id="Rectangle 61" o:spid="_x0000_s1026" o:spt="1" style="position:absolute;left:3300;top:6081;height:377;width:454;"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rect>
                <v:line id="Line 63" o:spid="_x0000_s1026" o:spt="20" style="position:absolute;left:3527;top:6521;height:1218;width:0;"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68" o:spid="_x0000_s1026" o:spt="1" style="position:absolute;left:4187;top:6081;height:377;width:454;" fillcolor="#FFFFFF" filled="t" stroked="t" coordsize="21600,21600" o:gfxdata="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6pxiS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rect>
                <v:line id="Line 76" o:spid="_x0000_s1026" o:spt="20" style="position:absolute;left:4414;top:6521;height:780;width:0;" filled="f" stroked="t" coordsize="21600,21600" o:gfxdata="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Urcr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72" o:spid="_x0000_s1026" o:spt="20" style="position:absolute;left:3518;top:7732;height:0;width:3045;"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w10:wrap type="topAndBottom"/>
              </v:group>
            </w:pict>
          </mc:Fallback>
        </mc:AlternateContent>
      </w:r>
      <w:r>
        <w:rPr>
          <w:rStyle w:val="57"/>
        </w:rPr>
        <mc:AlternateContent>
          <mc:Choice Requires="wps">
            <w:drawing>
              <wp:anchor distT="0" distB="0" distL="114300" distR="114300" simplePos="0" relativeHeight="251668480" behindDoc="0" locked="0" layoutInCell="1" allowOverlap="1">
                <wp:simplePos x="0" y="0"/>
                <wp:positionH relativeFrom="column">
                  <wp:posOffset>1746250</wp:posOffset>
                </wp:positionH>
                <wp:positionV relativeFrom="paragraph">
                  <wp:posOffset>1073150</wp:posOffset>
                </wp:positionV>
                <wp:extent cx="1194435" cy="0"/>
                <wp:effectExtent l="0" t="0" r="24765" b="19050"/>
                <wp:wrapNone/>
                <wp:docPr id="30" name="Line 72"/>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ln>
                      </wps:spPr>
                      <wps:bodyPr/>
                    </wps:wsp>
                  </a:graphicData>
                </a:graphic>
              </wp:anchor>
            </w:drawing>
          </mc:Choice>
          <mc:Fallback>
            <w:pict>
              <v:line id="Line 72" o:spid="_x0000_s1026" o:spt="20" style="position:absolute;left:0pt;margin-left:137.5pt;margin-top:84.5pt;height:0pt;width:94.05pt;z-index:251668480;mso-width-relative:page;mso-height-relative:page;" filled="f" stroked="t" coordsize="21600,21600" o:gfxdata="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tZGax9cAAAALAQAADwAAAAAAAAABACAAAAAiAAAAZHJz&#10;L2Rvd25yZXYueG1sUEsBAhQAFAAAAAgAh07iQEp0CHbMAQAAoQMAAA4AAAAAAAAAAQAgAAAAJgEA&#10;AGRycy9lMm9Eb2MueG1sUEsFBgAAAAAGAAYAWQEAAGQFAAAAAA==&#10;">
                <v:fill on="f" focussize="0,0"/>
                <v:stroke color="#000000" joinstyle="round"/>
                <v:imagedata o:title=""/>
                <o:lock v:ext="edit" aspectratio="f"/>
              </v:line>
            </w:pict>
          </mc:Fallback>
        </mc:AlternateContent>
      </w:r>
      <w:r>
        <w:rPr>
          <w:rStyle w:val="57"/>
        </w:rPr>
        <mc:AlternateContent>
          <mc:Choice Requires="wps">
            <w:drawing>
              <wp:anchor distT="0" distB="0" distL="114300" distR="114300" simplePos="0" relativeHeight="251666432" behindDoc="0" locked="0" layoutInCell="1" allowOverlap="1">
                <wp:simplePos x="0" y="0"/>
                <wp:positionH relativeFrom="column">
                  <wp:posOffset>2950845</wp:posOffset>
                </wp:positionH>
                <wp:positionV relativeFrom="paragraph">
                  <wp:posOffset>693420</wp:posOffset>
                </wp:positionV>
                <wp:extent cx="2481580" cy="161925"/>
                <wp:effectExtent l="0" t="0" r="0" b="0"/>
                <wp:wrapNone/>
                <wp:docPr id="26" name="Rectangle 80"/>
                <wp:cNvGraphicFramePr/>
                <a:graphic xmlns:a="http://schemas.openxmlformats.org/drawingml/2006/main">
                  <a:graphicData uri="http://schemas.microsoft.com/office/word/2010/wordprocessingShape">
                    <wps:wsp>
                      <wps:cNvSpPr>
                        <a:spLocks noChangeArrowheads="1"/>
                      </wps:cNvSpPr>
                      <wps:spPr bwMode="auto">
                        <a:xfrm>
                          <a:off x="0" y="0"/>
                          <a:ext cx="2481580" cy="161925"/>
                        </a:xfrm>
                        <a:prstGeom prst="rect">
                          <a:avLst/>
                        </a:prstGeom>
                        <a:solidFill>
                          <a:srgbClr val="FFFFFF"/>
                        </a:solidFill>
                        <a:ln w="9525">
                          <a:solidFill>
                            <a:srgbClr val="FFFFFF"/>
                          </a:solidFill>
                          <a:miter lim="800000"/>
                        </a:ln>
                      </wps:spPr>
                      <wps:txbx>
                        <w:txbxContent>
                          <w:p>
                            <w:pPr>
                              <w:pStyle w:val="34"/>
                              <w:snapToGrid w:val="0"/>
                              <w:spacing w:line="240" w:lineRule="exact"/>
                              <w:ind w:firstLine="0" w:firstLineChars="0"/>
                              <w:jc w:val="left"/>
                              <w:rPr>
                                <w:sz w:val="18"/>
                                <w:szCs w:val="16"/>
                              </w:rPr>
                            </w:pPr>
                            <w:r>
                              <w:rPr>
                                <w:rFonts w:hint="eastAsia"/>
                                <w:sz w:val="18"/>
                                <w:szCs w:val="16"/>
                              </w:rPr>
                              <w:t>卫生功能</w:t>
                            </w:r>
                            <w:r>
                              <w:rPr>
                                <w:sz w:val="18"/>
                                <w:szCs w:val="16"/>
                              </w:rPr>
                              <w:t>单元</w:t>
                            </w:r>
                            <w:r>
                              <w:rPr>
                                <w:rFonts w:hint="eastAsia"/>
                                <w:sz w:val="18"/>
                                <w:szCs w:val="16"/>
                              </w:rPr>
                              <w:t>类型</w:t>
                            </w:r>
                          </w:p>
                        </w:txbxContent>
                      </wps:txbx>
                      <wps:bodyPr rot="0" vert="horz" wrap="square" lIns="54000" tIns="0" rIns="54000" bIns="0" anchor="t" anchorCtr="0" upright="1">
                        <a:noAutofit/>
                      </wps:bodyPr>
                    </wps:wsp>
                  </a:graphicData>
                </a:graphic>
              </wp:anchor>
            </w:drawing>
          </mc:Choice>
          <mc:Fallback>
            <w:pict>
              <v:rect id="Rectangle 80" o:spid="_x0000_s1026" o:spt="1" style="position:absolute;left:0pt;margin-left:232.35pt;margin-top:54.6pt;height:12.75pt;width:195.4pt;z-index:251666432;mso-width-relative:page;mso-height-relative:page;" fillcolor="#FFFFFF" filled="t" stroked="t" coordsize="21600,21600" o:gfxdata="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TBKa&#10;kdcAAAALAQAADwAAAAAAAAABACAAAAAiAAAAZHJzL2Rvd25yZXYueG1sUEsBAhQAFAAAAAgAh07i&#10;QHTKRHojAgAAdwQAAA4AAAAAAAAAAQAgAAAAJgEAAGRycy9lMm9Eb2MueG1sUEsFBgAAAAAGAAYA&#10;WQEAALsFAAAAAA==&#10;">
                <v:fill on="t" focussize="0,0"/>
                <v:stroke color="#FFFFFF" miterlimit="8" joinstyle="miter"/>
                <v:imagedata o:title=""/>
                <o:lock v:ext="edit" aspectratio="f"/>
                <v:textbox inset="1.5mm,0mm,1.5mm,0mm">
                  <w:txbxContent>
                    <w:p>
                      <w:pPr>
                        <w:pStyle w:val="34"/>
                        <w:snapToGrid w:val="0"/>
                        <w:spacing w:line="240" w:lineRule="exact"/>
                        <w:ind w:firstLine="0" w:firstLineChars="0"/>
                        <w:jc w:val="left"/>
                        <w:rPr>
                          <w:sz w:val="18"/>
                          <w:szCs w:val="16"/>
                        </w:rPr>
                      </w:pPr>
                      <w:r>
                        <w:rPr>
                          <w:rFonts w:hint="eastAsia"/>
                          <w:sz w:val="18"/>
                          <w:szCs w:val="16"/>
                        </w:rPr>
                        <w:t>卫生功能</w:t>
                      </w:r>
                      <w:r>
                        <w:rPr>
                          <w:sz w:val="18"/>
                          <w:szCs w:val="16"/>
                        </w:rPr>
                        <w:t>单元</w:t>
                      </w:r>
                      <w:r>
                        <w:rPr>
                          <w:rFonts w:hint="eastAsia"/>
                          <w:sz w:val="18"/>
                          <w:szCs w:val="16"/>
                        </w:rPr>
                        <w:t>类型</w:t>
                      </w:r>
                    </w:p>
                  </w:txbxContent>
                </v:textbox>
              </v:rect>
            </w:pict>
          </mc:Fallback>
        </mc:AlternateContent>
      </w:r>
      <w:r>
        <w:rPr>
          <w:rStyle w:val="57"/>
        </w:rPr>
        <mc:AlternateContent>
          <mc:Choice Requires="wps">
            <w:drawing>
              <wp:anchor distT="0" distB="0" distL="114300" distR="114300" simplePos="0" relativeHeight="251664384" behindDoc="0" locked="0" layoutInCell="1" allowOverlap="1">
                <wp:simplePos x="0" y="0"/>
                <wp:positionH relativeFrom="column">
                  <wp:posOffset>1129030</wp:posOffset>
                </wp:positionH>
                <wp:positionV relativeFrom="paragraph">
                  <wp:posOffset>340360</wp:posOffset>
                </wp:positionV>
                <wp:extent cx="0" cy="197485"/>
                <wp:effectExtent l="0" t="0" r="0" b="0"/>
                <wp:wrapNone/>
                <wp:docPr id="17" name="Line 76"/>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ln>
                      </wps:spPr>
                      <wps:bodyPr/>
                    </wps:wsp>
                  </a:graphicData>
                </a:graphic>
              </wp:anchor>
            </w:drawing>
          </mc:Choice>
          <mc:Fallback>
            <w:pict>
              <v:line id="Line 76" o:spid="_x0000_s1026" o:spt="20" style="position:absolute;left:0pt;margin-left:88.9pt;margin-top:26.8pt;height:15.55pt;width:0pt;z-index:251664384;mso-width-relative:page;mso-height-relative:page;" filled="f" stroked="t" coordsize="21600,21600" o:gfxdata="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QnXr3XAAAACQEAAA8AAAAAAAAAAQAgAAAAIgAAAGRycy9k&#10;b3ducmV2LnhtbFBLAQIUABQAAAAIAIdO4kB6kKOjygEAAKADAAAOAAAAAAAAAAEAIAAAACYBAABk&#10;cnMvZTJvRG9jLnhtbFBLBQYAAAAABgAGAFkBAABiBQAAAAA=&#10;">
                <v:fill on="f" focussize="0,0"/>
                <v:stroke color="#000000" joinstyle="round"/>
                <v:imagedata o:title=""/>
                <o:lock v:ext="edit" aspectratio="f"/>
              </v:line>
            </w:pict>
          </mc:Fallback>
        </mc:AlternateContent>
      </w:r>
      <w:r>
        <w:rPr>
          <w:rStyle w:val="57"/>
          <w:rFonts w:hint="eastAsia"/>
        </w:rPr>
        <w:t>住宅卫生间的标记由卫生间类型和卫生功能单元类型组成：</w:t>
      </w:r>
    </w:p>
    <w:p>
      <w:pPr>
        <w:pStyle w:val="34"/>
        <w:ind w:firstLine="420"/>
      </w:pPr>
    </w:p>
    <w:bookmarkEnd w:id="147"/>
    <w:bookmarkEnd w:id="148"/>
    <w:bookmarkEnd w:id="149"/>
    <w:bookmarkEnd w:id="150"/>
    <w:bookmarkEnd w:id="165"/>
    <w:bookmarkEnd w:id="166"/>
    <w:bookmarkEnd w:id="167"/>
    <w:bookmarkEnd w:id="168"/>
    <w:p>
      <w:pPr>
        <w:pStyle w:val="58"/>
        <w:spacing w:before="156" w:after="156"/>
      </w:pPr>
      <w:r>
        <w:rPr>
          <w:rFonts w:hint="eastAsia"/>
        </w:rPr>
        <w:t>标记示例</w:t>
      </w:r>
    </w:p>
    <w:p>
      <w:pPr>
        <w:pStyle w:val="58"/>
        <w:numPr>
          <w:ilvl w:val="0"/>
          <w:numId w:val="0"/>
        </w:numPr>
        <w:spacing w:before="0" w:beforeLines="0" w:after="0" w:afterLines="0"/>
        <w:ind w:firstLine="360" w:firstLineChars="200"/>
        <w:rPr>
          <w:rFonts w:ascii="宋体" w:eastAsia="宋体" w:cs="宋体"/>
          <w:sz w:val="18"/>
          <w:szCs w:val="18"/>
        </w:rPr>
      </w:pPr>
      <w:r>
        <w:rPr>
          <w:rFonts w:hint="eastAsia" w:hAnsi="黑体" w:cs="宋体"/>
          <w:sz w:val="18"/>
          <w:szCs w:val="18"/>
        </w:rPr>
        <w:t>示例</w:t>
      </w:r>
      <w:r>
        <w:rPr>
          <w:rFonts w:hAnsi="黑体" w:cs="宋体"/>
          <w:sz w:val="18"/>
          <w:szCs w:val="18"/>
        </w:rPr>
        <w:t>1</w:t>
      </w:r>
      <w:r>
        <w:rPr>
          <w:rFonts w:hint="eastAsia" w:ascii="宋体" w:eastAsia="宋体" w:cs="宋体"/>
          <w:sz w:val="18"/>
          <w:szCs w:val="18"/>
        </w:rPr>
        <w:t>：R</w:t>
      </w:r>
      <w:r>
        <w:rPr>
          <w:rFonts w:ascii="宋体" w:eastAsia="宋体" w:cs="宋体"/>
          <w:sz w:val="18"/>
          <w:szCs w:val="18"/>
        </w:rPr>
        <w:t xml:space="preserve">B-TB-02  </w:t>
      </w:r>
      <w:r>
        <w:rPr>
          <w:rFonts w:hint="eastAsia" w:ascii="宋体" w:eastAsia="宋体" w:cs="宋体"/>
          <w:sz w:val="18"/>
          <w:szCs w:val="18"/>
        </w:rPr>
        <w:t>只设盥洗单元的普通</w:t>
      </w:r>
      <w:r>
        <w:rPr>
          <w:rFonts w:ascii="宋体" w:eastAsia="宋体" w:cs="宋体"/>
          <w:sz w:val="18"/>
          <w:szCs w:val="18"/>
        </w:rPr>
        <w:t>传统</w:t>
      </w:r>
      <w:r>
        <w:rPr>
          <w:rFonts w:hint="eastAsia" w:ascii="宋体" w:eastAsia="宋体" w:cs="宋体"/>
          <w:sz w:val="18"/>
          <w:szCs w:val="18"/>
        </w:rPr>
        <w:t>卫生间。</w:t>
      </w:r>
    </w:p>
    <w:p>
      <w:pPr>
        <w:pStyle w:val="58"/>
        <w:numPr>
          <w:ilvl w:val="0"/>
          <w:numId w:val="0"/>
        </w:numPr>
        <w:spacing w:before="0" w:beforeLines="0" w:after="0" w:afterLines="0"/>
        <w:ind w:firstLine="360" w:firstLineChars="200"/>
        <w:rPr>
          <w:rFonts w:ascii="宋体" w:eastAsia="宋体" w:cs="宋体"/>
          <w:sz w:val="18"/>
          <w:szCs w:val="18"/>
        </w:rPr>
      </w:pPr>
      <w:r>
        <w:rPr>
          <w:rFonts w:hint="eastAsia" w:hAnsi="黑体" w:cs="宋体"/>
          <w:sz w:val="18"/>
          <w:szCs w:val="18"/>
        </w:rPr>
        <w:t>示例</w:t>
      </w:r>
      <w:r>
        <w:rPr>
          <w:rFonts w:hAnsi="黑体" w:cs="宋体"/>
          <w:sz w:val="18"/>
          <w:szCs w:val="18"/>
        </w:rPr>
        <w:t>2</w:t>
      </w:r>
      <w:r>
        <w:rPr>
          <w:rFonts w:hint="eastAsia" w:ascii="宋体" w:eastAsia="宋体" w:cs="宋体"/>
          <w:sz w:val="18"/>
          <w:szCs w:val="18"/>
        </w:rPr>
        <w:t>：</w:t>
      </w:r>
      <w:r>
        <w:rPr>
          <w:rFonts w:ascii="宋体" w:eastAsia="宋体" w:cs="宋体"/>
          <w:sz w:val="18"/>
          <w:szCs w:val="18"/>
        </w:rPr>
        <w:t xml:space="preserve">AB-UB-08  </w:t>
      </w:r>
      <w:r>
        <w:rPr>
          <w:rFonts w:hint="eastAsia" w:ascii="宋体" w:eastAsia="宋体" w:cs="宋体"/>
          <w:sz w:val="18"/>
          <w:szCs w:val="18"/>
        </w:rPr>
        <w:t>包含盥洗、洗浴单元的无障碍整体卫生间。</w:t>
      </w:r>
    </w:p>
    <w:p>
      <w:pPr>
        <w:pStyle w:val="58"/>
        <w:numPr>
          <w:ilvl w:val="0"/>
          <w:numId w:val="0"/>
        </w:numPr>
        <w:spacing w:before="0" w:beforeLines="0" w:after="0" w:afterLines="0"/>
        <w:ind w:firstLine="360" w:firstLineChars="200"/>
        <w:rPr>
          <w:rFonts w:ascii="宋体" w:eastAsia="宋体" w:cs="宋体"/>
          <w:sz w:val="18"/>
          <w:szCs w:val="18"/>
        </w:rPr>
      </w:pPr>
      <w:r>
        <w:rPr>
          <w:rFonts w:hint="eastAsia" w:hAnsi="黑体" w:cs="宋体"/>
          <w:sz w:val="18"/>
          <w:szCs w:val="18"/>
        </w:rPr>
        <w:t>示例</w:t>
      </w:r>
      <w:r>
        <w:rPr>
          <w:rFonts w:hAnsi="黑体" w:cs="宋体"/>
          <w:sz w:val="18"/>
          <w:szCs w:val="18"/>
        </w:rPr>
        <w:t>3</w:t>
      </w:r>
      <w:r>
        <w:rPr>
          <w:rFonts w:hint="eastAsia" w:ascii="宋体" w:eastAsia="宋体" w:cs="宋体"/>
          <w:sz w:val="18"/>
          <w:szCs w:val="18"/>
        </w:rPr>
        <w:t>：</w:t>
      </w:r>
      <w:r>
        <w:rPr>
          <w:rFonts w:ascii="宋体" w:eastAsia="宋体" w:cs="宋体"/>
          <w:sz w:val="18"/>
          <w:szCs w:val="18"/>
        </w:rPr>
        <w:t>R</w:t>
      </w:r>
      <w:r>
        <w:rPr>
          <w:rFonts w:hint="eastAsia" w:ascii="宋体" w:eastAsia="宋体" w:cs="宋体"/>
          <w:sz w:val="18"/>
          <w:szCs w:val="18"/>
        </w:rPr>
        <w:t>B</w:t>
      </w:r>
      <w:r>
        <w:rPr>
          <w:rFonts w:ascii="宋体" w:eastAsia="宋体" w:cs="宋体"/>
          <w:sz w:val="18"/>
          <w:szCs w:val="18"/>
        </w:rPr>
        <w:t>-</w:t>
      </w:r>
      <w:r>
        <w:rPr>
          <w:rFonts w:hint="eastAsia" w:ascii="宋体" w:eastAsia="宋体" w:cs="宋体"/>
          <w:sz w:val="18"/>
          <w:szCs w:val="18"/>
        </w:rPr>
        <w:t>IB</w:t>
      </w:r>
      <w:r>
        <w:rPr>
          <w:rFonts w:ascii="宋体" w:eastAsia="宋体" w:cs="宋体"/>
          <w:sz w:val="18"/>
          <w:szCs w:val="18"/>
        </w:rPr>
        <w:t xml:space="preserve">-10  </w:t>
      </w:r>
      <w:r>
        <w:rPr>
          <w:rFonts w:hint="eastAsia" w:ascii="宋体" w:eastAsia="宋体" w:cs="宋体"/>
          <w:sz w:val="18"/>
          <w:szCs w:val="18"/>
        </w:rPr>
        <w:t xml:space="preserve">包含便溺、盥洗、洗浴单元的普通集成卫生间。 </w:t>
      </w:r>
    </w:p>
    <w:p>
      <w:pPr>
        <w:pStyle w:val="61"/>
        <w:spacing w:before="312" w:after="312"/>
      </w:pPr>
      <w:bookmarkStart w:id="169" w:name="_Toc45619771"/>
      <w:bookmarkStart w:id="170" w:name="_Toc151638556"/>
      <w:r>
        <w:rPr>
          <w:rFonts w:hint="eastAsia"/>
        </w:rPr>
        <w:t>总体</w:t>
      </w:r>
      <w:r>
        <w:t>要求</w:t>
      </w:r>
      <w:bookmarkEnd w:id="169"/>
      <w:r>
        <w:rPr>
          <w:rFonts w:hint="eastAsia"/>
        </w:rPr>
        <w:t>和原则</w:t>
      </w:r>
      <w:bookmarkEnd w:id="170"/>
    </w:p>
    <w:p>
      <w:pPr>
        <w:pStyle w:val="58"/>
        <w:spacing w:before="156" w:after="156"/>
        <w:rPr>
          <w:rFonts w:ascii="宋体" w:hAnsi="宋体" w:eastAsia="宋体"/>
        </w:rPr>
      </w:pPr>
      <w:r>
        <w:rPr>
          <w:rFonts w:hint="eastAsia" w:ascii="宋体" w:hAnsi="宋体" w:eastAsia="宋体"/>
        </w:rPr>
        <w:t>住宅卫生间的建筑模数应符合</w:t>
      </w:r>
      <w:r>
        <w:rPr>
          <w:rFonts w:ascii="宋体" w:hAnsi="宋体" w:eastAsia="宋体"/>
        </w:rPr>
        <w:t>GB/T 50002</w:t>
      </w:r>
      <w:r>
        <w:rPr>
          <w:rFonts w:hint="eastAsia" w:ascii="宋体" w:hAnsi="宋体" w:eastAsia="宋体"/>
        </w:rPr>
        <w:t>的规定。基本卫生洁具尺寸见附录</w:t>
      </w:r>
      <w:r>
        <w:rPr>
          <w:rFonts w:ascii="宋体" w:hAnsi="宋体" w:eastAsia="宋体"/>
        </w:rPr>
        <w:t>A</w:t>
      </w:r>
      <w:r>
        <w:rPr>
          <w:rFonts w:hint="eastAsia" w:ascii="宋体" w:hAnsi="宋体" w:eastAsia="宋体"/>
        </w:rPr>
        <w:t>，整体卫生间常用尺寸见附录</w:t>
      </w:r>
      <w:r>
        <w:rPr>
          <w:rFonts w:ascii="宋体" w:hAnsi="宋体" w:eastAsia="宋体"/>
        </w:rPr>
        <w:t>B</w:t>
      </w:r>
      <w:r>
        <w:rPr>
          <w:rFonts w:hint="eastAsia" w:ascii="宋体" w:hAnsi="宋体" w:eastAsia="宋体"/>
        </w:rPr>
        <w:t>，住宅卫生间典型平面布置示例见附录C。</w:t>
      </w:r>
    </w:p>
    <w:p>
      <w:pPr>
        <w:pStyle w:val="58"/>
        <w:spacing w:before="156" w:after="156"/>
      </w:pPr>
      <w:r>
        <w:rPr>
          <w:rFonts w:hint="eastAsia" w:ascii="宋体" w:hAnsi="宋体" w:eastAsia="宋体"/>
        </w:rPr>
        <w:t>普通卫生间按不同卫生洁具组合的使用面积应符合下列规定</w:t>
      </w:r>
      <w:r>
        <w:rPr>
          <w:rFonts w:hint="eastAsia"/>
        </w:rPr>
        <w:t>：</w:t>
      </w:r>
    </w:p>
    <w:p>
      <w:pPr>
        <w:pStyle w:val="121"/>
      </w:pPr>
      <w:r>
        <w:rPr>
          <w:rFonts w:hint="eastAsia"/>
        </w:rPr>
        <w:t>设便器、洗浴器</w:t>
      </w:r>
      <w:r>
        <w:t>(</w:t>
      </w:r>
      <w:r>
        <w:rPr>
          <w:rFonts w:hint="eastAsia"/>
        </w:rPr>
        <w:t>浴盆或淋浴器</w:t>
      </w:r>
      <w:r>
        <w:t>)</w:t>
      </w:r>
      <w:r>
        <w:rPr>
          <w:rFonts w:hint="eastAsia"/>
        </w:rPr>
        <w:t>、洗面器三件卫生洁具的不应小于</w:t>
      </w:r>
      <w:r>
        <w:t>2.50m</w:t>
      </w:r>
      <w:r>
        <w:rPr>
          <w:vertAlign w:val="superscript"/>
        </w:rPr>
        <w:t>2</w:t>
      </w:r>
      <w:r>
        <w:rPr>
          <w:rFonts w:hint="eastAsia"/>
        </w:rPr>
        <w:t>，见图</w:t>
      </w:r>
      <w:r>
        <w:t>C</w:t>
      </w:r>
      <w:r>
        <w:rPr>
          <w:rFonts w:hint="eastAsia"/>
        </w:rPr>
        <w:t>.</w:t>
      </w:r>
      <w:r>
        <w:t>1</w:t>
      </w:r>
      <w:r>
        <w:rPr>
          <w:rFonts w:hint="eastAsia"/>
        </w:rPr>
        <w:t>、图</w:t>
      </w:r>
      <w:r>
        <w:t>C</w:t>
      </w:r>
      <w:r>
        <w:rPr>
          <w:rFonts w:hint="eastAsia"/>
        </w:rPr>
        <w:t>.</w:t>
      </w:r>
      <w:r>
        <w:t>2</w:t>
      </w:r>
      <w:r>
        <w:rPr>
          <w:rFonts w:hint="eastAsia"/>
        </w:rPr>
        <w:t>；</w:t>
      </w:r>
    </w:p>
    <w:p>
      <w:pPr>
        <w:pStyle w:val="121"/>
      </w:pPr>
      <w:r>
        <w:rPr>
          <w:rFonts w:hint="eastAsia"/>
        </w:rPr>
        <w:t>设便器、洗浴器二件卫生洁具的不应小于</w:t>
      </w:r>
      <w:r>
        <w:t>2.00m</w:t>
      </w:r>
      <w:r>
        <w:rPr>
          <w:vertAlign w:val="superscript"/>
        </w:rPr>
        <w:t>2</w:t>
      </w:r>
      <w:r>
        <w:rPr>
          <w:rFonts w:hint="eastAsia"/>
        </w:rPr>
        <w:t>，见图</w:t>
      </w:r>
      <w:r>
        <w:t>C</w:t>
      </w:r>
      <w:r>
        <w:rPr>
          <w:rFonts w:hint="eastAsia"/>
        </w:rPr>
        <w:t>.</w:t>
      </w:r>
      <w:r>
        <w:t>3</w:t>
      </w:r>
      <w:r>
        <w:rPr>
          <w:rFonts w:hint="eastAsia"/>
        </w:rPr>
        <w:t>；</w:t>
      </w:r>
    </w:p>
    <w:p>
      <w:pPr>
        <w:pStyle w:val="121"/>
      </w:pPr>
      <w:r>
        <w:rPr>
          <w:rFonts w:hint="eastAsia"/>
        </w:rPr>
        <w:t>设便器、洗面器二件卫生洁具的不应小于</w:t>
      </w:r>
      <w:r>
        <w:t>1.80m</w:t>
      </w:r>
      <w:r>
        <w:rPr>
          <w:vertAlign w:val="superscript"/>
        </w:rPr>
        <w:t>2</w:t>
      </w:r>
      <w:r>
        <w:rPr>
          <w:rFonts w:hint="eastAsia"/>
        </w:rPr>
        <w:t>，见图</w:t>
      </w:r>
      <w:r>
        <w:t>C</w:t>
      </w:r>
      <w:r>
        <w:rPr>
          <w:rFonts w:hint="eastAsia"/>
        </w:rPr>
        <w:t>.</w:t>
      </w:r>
      <w:r>
        <w:t>4</w:t>
      </w:r>
      <w:r>
        <w:rPr>
          <w:rFonts w:hint="eastAsia"/>
        </w:rPr>
        <w:t>；</w:t>
      </w:r>
    </w:p>
    <w:p>
      <w:pPr>
        <w:pStyle w:val="121"/>
      </w:pPr>
      <w:r>
        <w:rPr>
          <w:rFonts w:hint="eastAsia"/>
        </w:rPr>
        <w:t>单设便器的不应小于</w:t>
      </w:r>
      <w:r>
        <w:t>1.10m</w:t>
      </w:r>
      <w:r>
        <w:rPr>
          <w:vertAlign w:val="superscript"/>
        </w:rPr>
        <w:t>2</w:t>
      </w:r>
      <w:r>
        <w:rPr>
          <w:rFonts w:hint="eastAsia"/>
        </w:rPr>
        <w:t>，见图</w:t>
      </w:r>
      <w:r>
        <w:t>C</w:t>
      </w:r>
      <w:r>
        <w:rPr>
          <w:rFonts w:hint="eastAsia"/>
        </w:rPr>
        <w:t>.</w:t>
      </w:r>
      <w:r>
        <w:t>5</w:t>
      </w:r>
      <w:r>
        <w:rPr>
          <w:rFonts w:hint="eastAsia"/>
        </w:rPr>
        <w:t>；</w:t>
      </w:r>
    </w:p>
    <w:p>
      <w:pPr>
        <w:pStyle w:val="121"/>
      </w:pPr>
      <w:r>
        <w:rPr>
          <w:rFonts w:hint="eastAsia"/>
        </w:rPr>
        <w:t>单设洗衣机的不应小于</w:t>
      </w:r>
      <w:r>
        <w:t>1.10m</w:t>
      </w:r>
      <w:r>
        <w:rPr>
          <w:vertAlign w:val="superscript"/>
        </w:rPr>
        <w:t>2</w:t>
      </w:r>
      <w:r>
        <w:rPr>
          <w:rFonts w:hint="eastAsia"/>
        </w:rPr>
        <w:t>。</w:t>
      </w:r>
    </w:p>
    <w:p>
      <w:pPr>
        <w:pStyle w:val="58"/>
        <w:numPr>
          <w:ilvl w:val="0"/>
          <w:numId w:val="0"/>
        </w:numPr>
        <w:spacing w:before="0" w:beforeLines="0" w:after="0" w:afterLines="0"/>
        <w:ind w:firstLine="360" w:firstLineChars="200"/>
        <w:rPr>
          <w:rFonts w:hAnsi="宋体" w:eastAsia="宋体"/>
          <w:sz w:val="18"/>
          <w:szCs w:val="18"/>
        </w:rPr>
      </w:pPr>
      <w:r>
        <w:rPr>
          <w:rFonts w:hint="eastAsia" w:hAnsi="黑体" w:cs="宋体"/>
          <w:sz w:val="18"/>
          <w:szCs w:val="18"/>
        </w:rPr>
        <w:t>注：</w:t>
      </w:r>
      <w:r>
        <w:rPr>
          <w:rFonts w:hint="eastAsia" w:ascii="宋体" w:hAnsi="宋体" w:eastAsia="宋体" w:cs="宋体"/>
          <w:sz w:val="18"/>
          <w:szCs w:val="18"/>
        </w:rPr>
        <w:t>卫生间中的通风道、管井等未计入使用面积。</w:t>
      </w:r>
    </w:p>
    <w:p>
      <w:pPr>
        <w:pStyle w:val="58"/>
        <w:spacing w:before="156" w:after="156"/>
        <w:rPr>
          <w:rFonts w:ascii="宋体" w:hAnsi="宋体" w:eastAsia="宋体"/>
        </w:rPr>
      </w:pPr>
      <w:r>
        <w:rPr>
          <w:rFonts w:hint="eastAsia" w:ascii="宋体" w:hAnsi="宋体" w:eastAsia="宋体"/>
        </w:rPr>
        <w:t>无障碍卫生间按不同卫生洁具组合的使用面积应符合下列规定：</w:t>
      </w:r>
    </w:p>
    <w:p>
      <w:pPr>
        <w:pStyle w:val="121"/>
        <w:numPr>
          <w:ilvl w:val="0"/>
          <w:numId w:val="11"/>
        </w:numPr>
      </w:pPr>
      <w:r>
        <w:rPr>
          <w:rFonts w:hint="eastAsia"/>
        </w:rPr>
        <w:t>设坐便器、洗浴器（浴盆或淋浴器）、洗面器三件卫生洁具，不应小于</w:t>
      </w:r>
      <w:r>
        <w:t>4.00m</w:t>
      </w:r>
      <w:r>
        <w:rPr>
          <w:vertAlign w:val="superscript"/>
        </w:rPr>
        <w:t>2</w:t>
      </w:r>
      <w:r>
        <w:rPr>
          <w:rFonts w:hint="eastAsia"/>
        </w:rPr>
        <w:t>，见图</w:t>
      </w:r>
      <w:r>
        <w:t>C</w:t>
      </w:r>
      <w:r>
        <w:rPr>
          <w:rFonts w:hint="eastAsia"/>
        </w:rPr>
        <w:t>.</w:t>
      </w:r>
      <w:r>
        <w:t>6</w:t>
      </w:r>
      <w:r>
        <w:rPr>
          <w:rFonts w:hint="eastAsia"/>
        </w:rPr>
        <w:t>；</w:t>
      </w:r>
    </w:p>
    <w:p>
      <w:pPr>
        <w:pStyle w:val="121"/>
      </w:pPr>
      <w:r>
        <w:rPr>
          <w:rFonts w:hint="eastAsia"/>
        </w:rPr>
        <w:t>设坐便器、洗浴器二件卫生洁具，不应小于</w:t>
      </w:r>
      <w:r>
        <w:t>3</w:t>
      </w:r>
      <w:r>
        <w:rPr>
          <w:rFonts w:hint="eastAsia"/>
        </w:rPr>
        <w:t>.</w:t>
      </w:r>
      <w:r>
        <w:t>00m</w:t>
      </w:r>
      <w:r>
        <w:rPr>
          <w:vertAlign w:val="superscript"/>
        </w:rPr>
        <w:t>2</w:t>
      </w:r>
      <w:r>
        <w:rPr>
          <w:rFonts w:hint="eastAsia"/>
        </w:rPr>
        <w:t>；</w:t>
      </w:r>
    </w:p>
    <w:p>
      <w:pPr>
        <w:pStyle w:val="121"/>
      </w:pPr>
      <w:r>
        <w:rPr>
          <w:rFonts w:hint="eastAsia"/>
        </w:rPr>
        <w:t>设坐便器、洗面器二件卫生洁具，不应小于</w:t>
      </w:r>
      <w:r>
        <w:t>2</w:t>
      </w:r>
      <w:r>
        <w:rPr>
          <w:rFonts w:hint="eastAsia"/>
        </w:rPr>
        <w:t>.</w:t>
      </w:r>
      <w:r>
        <w:t>50m</w:t>
      </w:r>
      <w:r>
        <w:rPr>
          <w:vertAlign w:val="superscript"/>
        </w:rPr>
        <w:t>2</w:t>
      </w:r>
      <w:r>
        <w:rPr>
          <w:rFonts w:hint="eastAsia"/>
        </w:rPr>
        <w:t>；</w:t>
      </w:r>
    </w:p>
    <w:p>
      <w:pPr>
        <w:pStyle w:val="121"/>
      </w:pPr>
      <w:r>
        <w:rPr>
          <w:rFonts w:hint="eastAsia"/>
        </w:rPr>
        <w:t>单设坐便器，不应小于</w:t>
      </w:r>
      <w:r>
        <w:t>2</w:t>
      </w:r>
      <w:r>
        <w:rPr>
          <w:rFonts w:hint="eastAsia"/>
        </w:rPr>
        <w:t>.</w:t>
      </w:r>
      <w:r>
        <w:t>00m</w:t>
      </w:r>
      <w:r>
        <w:rPr>
          <w:vertAlign w:val="superscript"/>
        </w:rPr>
        <w:t>2</w:t>
      </w:r>
      <w:r>
        <w:rPr>
          <w:rFonts w:hint="eastAsia"/>
        </w:rPr>
        <w:t>。</w:t>
      </w:r>
    </w:p>
    <w:p>
      <w:pPr>
        <w:pStyle w:val="58"/>
        <w:numPr>
          <w:ilvl w:val="0"/>
          <w:numId w:val="0"/>
        </w:numPr>
        <w:spacing w:before="0" w:beforeLines="0" w:after="0" w:afterLines="0"/>
        <w:ind w:firstLine="360" w:firstLineChars="200"/>
        <w:rPr>
          <w:rFonts w:hAnsi="黑体"/>
          <w:sz w:val="18"/>
          <w:szCs w:val="18"/>
        </w:rPr>
      </w:pPr>
      <w:r>
        <w:rPr>
          <w:rFonts w:hint="eastAsia" w:hAnsi="黑体" w:cs="宋体"/>
          <w:sz w:val="18"/>
          <w:szCs w:val="18"/>
        </w:rPr>
        <w:t>注：</w:t>
      </w:r>
      <w:r>
        <w:rPr>
          <w:rFonts w:hint="eastAsia" w:ascii="宋体" w:hAnsi="宋体" w:eastAsia="宋体" w:cs="宋体"/>
          <w:sz w:val="18"/>
          <w:szCs w:val="18"/>
        </w:rPr>
        <w:t>卫生间中的通风道、管井等未计入使用面积。</w:t>
      </w:r>
    </w:p>
    <w:p>
      <w:pPr>
        <w:pStyle w:val="58"/>
        <w:spacing w:before="156" w:after="156"/>
        <w:rPr>
          <w:rFonts w:ascii="宋体" w:hAnsi="宋体" w:eastAsia="宋体"/>
        </w:rPr>
      </w:pPr>
      <w:r>
        <w:rPr>
          <w:rFonts w:hint="eastAsia" w:ascii="宋体" w:hAnsi="宋体" w:eastAsia="宋体"/>
        </w:rPr>
        <w:t>整体卫生间安装尺寸（图1）按下列规定：</w:t>
      </w:r>
    </w:p>
    <w:p>
      <w:pPr>
        <w:pStyle w:val="121"/>
        <w:numPr>
          <w:ilvl w:val="0"/>
          <w:numId w:val="12"/>
        </w:numPr>
      </w:pPr>
      <w:r>
        <w:rPr>
          <w:rFonts w:hint="eastAsia" w:hAnsi="宋体" w:eastAsia="宋体"/>
        </w:rPr>
        <w:t>整体</w:t>
      </w:r>
      <w:r>
        <w:rPr>
          <w:rFonts w:hint="eastAsia"/>
        </w:rPr>
        <w:t>卫生间有安装水电管线的壁板完成面与其外围合墙体之间的预留安装尺寸宜为5</w:t>
      </w:r>
      <w:r>
        <w:t>0mm</w:t>
      </w:r>
      <w:r>
        <w:rPr>
          <w:rFonts w:hint="eastAsia"/>
        </w:rPr>
        <w:t>～70mm，无水电管线的壁板完成面与其外围合墙体之间的预留安装尺寸宜为3</w:t>
      </w:r>
      <w:r>
        <w:t>0mm</w:t>
      </w:r>
      <w:r>
        <w:rPr>
          <w:rFonts w:hint="eastAsia"/>
        </w:rPr>
        <w:t>～50mm；</w:t>
      </w:r>
    </w:p>
    <w:p>
      <w:pPr>
        <w:pStyle w:val="121"/>
        <w:numPr>
          <w:ilvl w:val="0"/>
          <w:numId w:val="12"/>
        </w:numPr>
      </w:pPr>
      <w:r>
        <w:rPr>
          <w:rFonts w:hint="eastAsia"/>
        </w:rPr>
        <w:t>整体卫生间防水盘与其安装结构面之间的预留安装尺寸（</w:t>
      </w:r>
      <w:r>
        <w:rPr>
          <w:i/>
        </w:rPr>
        <w:t>h</w:t>
      </w:r>
      <w:r>
        <w:rPr>
          <w:i/>
          <w:vertAlign w:val="subscript"/>
        </w:rPr>
        <w:t>1</w:t>
      </w:r>
      <w:r>
        <w:rPr>
          <w:rFonts w:hint="eastAsia"/>
        </w:rPr>
        <w:t>）宜按下列规定：</w:t>
      </w:r>
    </w:p>
    <w:p>
      <w:pPr>
        <w:pStyle w:val="121"/>
        <w:numPr>
          <w:ilvl w:val="0"/>
          <w:numId w:val="0"/>
        </w:numPr>
        <w:ind w:left="839"/>
      </w:pPr>
      <w:r>
        <w:t>1</w:t>
      </w:r>
      <w:r>
        <w:rPr>
          <w:rFonts w:hint="eastAsia"/>
        </w:rPr>
        <w:t>）采用异层排水方式时不宜大于8</w:t>
      </w:r>
      <w:r>
        <w:t>0mm</w:t>
      </w:r>
      <w:r>
        <w:rPr>
          <w:rFonts w:hint="eastAsia"/>
        </w:rPr>
        <w:t>；</w:t>
      </w:r>
    </w:p>
    <w:p>
      <w:pPr>
        <w:pStyle w:val="121"/>
        <w:numPr>
          <w:ilvl w:val="0"/>
          <w:numId w:val="0"/>
        </w:numPr>
        <w:ind w:left="839"/>
      </w:pPr>
      <w:r>
        <w:t>2</w:t>
      </w:r>
      <w:r>
        <w:rPr>
          <w:rFonts w:hint="eastAsia"/>
        </w:rPr>
        <w:t>）采用同层排水后排式坐便器时不宜大于200mm；</w:t>
      </w:r>
    </w:p>
    <w:p>
      <w:pPr>
        <w:pStyle w:val="121"/>
        <w:numPr>
          <w:ilvl w:val="0"/>
          <w:numId w:val="0"/>
        </w:numPr>
        <w:ind w:left="839"/>
      </w:pPr>
      <w:r>
        <w:t>3</w:t>
      </w:r>
      <w:r>
        <w:rPr>
          <w:rFonts w:hint="eastAsia"/>
        </w:rPr>
        <w:t>）采用同层排水下排式坐便器时不宜大于300mm。</w:t>
      </w:r>
    </w:p>
    <w:p>
      <w:pPr>
        <w:pStyle w:val="121"/>
        <w:numPr>
          <w:ilvl w:val="0"/>
          <w:numId w:val="12"/>
        </w:numPr>
      </w:pPr>
      <w:r>
        <w:rPr>
          <w:rFonts w:hint="eastAsia"/>
        </w:rPr>
        <w:t>整体卫生间的顶板与结构板底之间的预留安装尺寸（</w:t>
      </w:r>
      <w:r>
        <w:rPr>
          <w:i/>
        </w:rPr>
        <w:t>h</w:t>
      </w:r>
      <w:r>
        <w:rPr>
          <w:i/>
          <w:vertAlign w:val="subscript"/>
        </w:rPr>
        <w:t>2</w:t>
      </w:r>
      <w:r>
        <w:rPr>
          <w:rFonts w:hint="eastAsia"/>
        </w:rPr>
        <w:t>）不应小于</w:t>
      </w:r>
      <w:r>
        <w:t>250mm</w:t>
      </w:r>
      <w:r>
        <w:rPr>
          <w:rFonts w:hint="eastAsia"/>
        </w:rPr>
        <w:t>。</w:t>
      </w:r>
    </w:p>
    <w:p>
      <w:pPr>
        <w:pStyle w:val="121"/>
        <w:numPr>
          <w:ilvl w:val="0"/>
          <w:numId w:val="0"/>
        </w:numPr>
        <w:jc w:val="right"/>
        <w:rPr>
          <w:sz w:val="18"/>
          <w:szCs w:val="18"/>
        </w:rPr>
      </w:pPr>
    </w:p>
    <w:p>
      <w:pPr>
        <w:pStyle w:val="121"/>
        <w:numPr>
          <w:ilvl w:val="0"/>
          <w:numId w:val="0"/>
        </w:numPr>
        <w:jc w:val="right"/>
        <w:rPr>
          <w:sz w:val="18"/>
          <w:szCs w:val="18"/>
        </w:rPr>
      </w:pPr>
      <w:r>
        <w:rPr>
          <w:rFonts w:hint="eastAsia"/>
          <w:sz w:val="18"/>
          <w:szCs w:val="18"/>
        </w:rPr>
        <w:t>单位为毫米</w:t>
      </w:r>
    </w:p>
    <w:p>
      <w:pPr>
        <w:pStyle w:val="121"/>
        <w:numPr>
          <w:ilvl w:val="0"/>
          <w:numId w:val="0"/>
        </w:numPr>
        <w:jc w:val="center"/>
      </w:pPr>
      <w:r>
        <w:t xml:space="preserve"> </w:t>
      </w:r>
      <w:r>
        <w:drawing>
          <wp:inline distT="0" distB="0" distL="0" distR="0">
            <wp:extent cx="2925445" cy="3290570"/>
            <wp:effectExtent l="0" t="0" r="8255" b="5080"/>
            <wp:docPr id="28" name="图片 28" descr="F:\微信\WeChat Files\q358808183\FileStorage\Temp\1706503084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F:\微信\WeChat Files\q358808183\FileStorage\Temp\170650308455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928186" cy="3293897"/>
                    </a:xfrm>
                    <a:prstGeom prst="rect">
                      <a:avLst/>
                    </a:prstGeom>
                    <a:noFill/>
                    <a:ln>
                      <a:noFill/>
                    </a:ln>
                  </pic:spPr>
                </pic:pic>
              </a:graphicData>
            </a:graphic>
          </wp:inline>
        </w:drawing>
      </w:r>
    </w:p>
    <w:tbl>
      <w:tblPr>
        <w:tblStyle w:val="45"/>
        <w:tblW w:w="0" w:type="auto"/>
        <w:jc w:val="center"/>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1701"/>
        <w:gridCol w:w="1701"/>
        <w:gridCol w:w="1701"/>
        <w:gridCol w:w="1701"/>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jc w:val="center"/>
        </w:trPr>
        <w:tc>
          <w:tcPr>
            <w:tcW w:w="1701" w:type="dxa"/>
            <w:vAlign w:val="center"/>
          </w:tcPr>
          <w:p>
            <w:pPr>
              <w:pStyle w:val="121"/>
              <w:numPr>
                <w:ilvl w:val="0"/>
                <w:numId w:val="0"/>
              </w:numPr>
              <w:spacing w:before="62" w:beforeLines="20" w:after="62" w:afterLines="20" w:line="240" w:lineRule="auto"/>
              <w:jc w:val="center"/>
              <w:rPr>
                <w:i/>
                <w:sz w:val="22"/>
              </w:rPr>
            </w:pPr>
            <w:r>
              <w:rPr>
                <w:rFonts w:hint="eastAsia" w:ascii="方正楷体_GBK" w:hAnsi="方正楷体_GBK" w:eastAsia="方正楷体_GBK"/>
                <w:i/>
                <w:sz w:val="22"/>
              </w:rPr>
              <w:t>l</w:t>
            </w:r>
            <w:r>
              <w:rPr>
                <w:rFonts w:ascii="方正楷体_GBK" w:hAnsi="方正楷体_GBK" w:eastAsia="方正楷体_GBK"/>
                <w:i/>
                <w:sz w:val="22"/>
              </w:rPr>
              <w:t xml:space="preserve"> </w:t>
            </w:r>
            <w:r>
              <w:rPr>
                <w:rFonts w:hint="eastAsia"/>
                <w:vertAlign w:val="subscript"/>
              </w:rPr>
              <w:t>1</w:t>
            </w:r>
          </w:p>
        </w:tc>
        <w:tc>
          <w:tcPr>
            <w:tcW w:w="1701" w:type="dxa"/>
            <w:vAlign w:val="center"/>
          </w:tcPr>
          <w:p>
            <w:pPr>
              <w:pStyle w:val="121"/>
              <w:numPr>
                <w:ilvl w:val="0"/>
                <w:numId w:val="0"/>
              </w:numPr>
              <w:spacing w:before="62" w:beforeLines="20" w:after="62" w:afterLines="20" w:line="240" w:lineRule="auto"/>
              <w:jc w:val="center"/>
              <w:rPr>
                <w:i/>
                <w:sz w:val="22"/>
              </w:rPr>
            </w:pPr>
            <w:r>
              <w:rPr>
                <w:rFonts w:hint="eastAsia" w:ascii="方正楷体_GBK" w:hAnsi="方正楷体_GBK" w:eastAsia="方正楷体_GBK"/>
                <w:i/>
                <w:sz w:val="22"/>
              </w:rPr>
              <w:t>l</w:t>
            </w:r>
            <w:r>
              <w:rPr>
                <w:rFonts w:hint="eastAsia"/>
                <w:vertAlign w:val="subscript"/>
              </w:rPr>
              <w:t xml:space="preserve"> </w:t>
            </w:r>
            <w:r>
              <w:rPr>
                <w:vertAlign w:val="subscript"/>
              </w:rPr>
              <w:t>2</w:t>
            </w:r>
          </w:p>
        </w:tc>
        <w:tc>
          <w:tcPr>
            <w:tcW w:w="1701" w:type="dxa"/>
            <w:vAlign w:val="center"/>
          </w:tcPr>
          <w:p>
            <w:pPr>
              <w:pStyle w:val="121"/>
              <w:numPr>
                <w:ilvl w:val="0"/>
                <w:numId w:val="0"/>
              </w:numPr>
              <w:spacing w:before="62" w:beforeLines="20" w:after="62" w:afterLines="20" w:line="240" w:lineRule="auto"/>
              <w:jc w:val="center"/>
            </w:pPr>
            <w:r>
              <w:rPr>
                <w:i/>
                <w:sz w:val="22"/>
              </w:rPr>
              <w:t>h</w:t>
            </w:r>
            <w:r>
              <w:rPr>
                <w:rFonts w:hint="eastAsia"/>
                <w:vertAlign w:val="subscript"/>
              </w:rPr>
              <w:t>1</w:t>
            </w:r>
          </w:p>
        </w:tc>
        <w:tc>
          <w:tcPr>
            <w:tcW w:w="1701" w:type="dxa"/>
            <w:vAlign w:val="center"/>
          </w:tcPr>
          <w:p>
            <w:pPr>
              <w:pStyle w:val="121"/>
              <w:numPr>
                <w:ilvl w:val="0"/>
                <w:numId w:val="0"/>
              </w:numPr>
              <w:spacing w:before="62" w:beforeLines="20" w:after="62" w:afterLines="20" w:line="240" w:lineRule="auto"/>
              <w:jc w:val="center"/>
            </w:pPr>
            <w:r>
              <w:rPr>
                <w:rFonts w:hint="eastAsia"/>
                <w:i/>
                <w:sz w:val="22"/>
              </w:rPr>
              <w:t>h</w:t>
            </w:r>
            <w:r>
              <w:rPr>
                <w:vertAlign w:val="subscript"/>
              </w:rPr>
              <w:t>2</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701" w:type="dxa"/>
            <w:vMerge w:val="restart"/>
            <w:vAlign w:val="center"/>
          </w:tcPr>
          <w:p>
            <w:pPr>
              <w:pStyle w:val="121"/>
              <w:numPr>
                <w:ilvl w:val="0"/>
                <w:numId w:val="0"/>
              </w:numPr>
              <w:spacing w:before="62" w:beforeLines="20" w:after="62" w:afterLines="20" w:line="240" w:lineRule="auto"/>
              <w:jc w:val="center"/>
              <w:rPr>
                <w:sz w:val="20"/>
              </w:rPr>
            </w:pPr>
            <w:r>
              <w:rPr>
                <w:rFonts w:hint="eastAsia"/>
                <w:sz w:val="20"/>
              </w:rPr>
              <w:t>3</w:t>
            </w:r>
            <w:r>
              <w:rPr>
                <w:sz w:val="20"/>
              </w:rPr>
              <w:t>0</w:t>
            </w:r>
            <w:r>
              <w:rPr>
                <w:rFonts w:hint="eastAsia"/>
                <w:sz w:val="20"/>
              </w:rPr>
              <w:t>～5</w:t>
            </w:r>
            <w:r>
              <w:rPr>
                <w:sz w:val="20"/>
              </w:rPr>
              <w:t>0</w:t>
            </w:r>
          </w:p>
        </w:tc>
        <w:tc>
          <w:tcPr>
            <w:tcW w:w="1701" w:type="dxa"/>
            <w:vMerge w:val="restart"/>
            <w:vAlign w:val="center"/>
          </w:tcPr>
          <w:p>
            <w:pPr>
              <w:pStyle w:val="121"/>
              <w:numPr>
                <w:ilvl w:val="0"/>
                <w:numId w:val="0"/>
              </w:numPr>
              <w:spacing w:before="62" w:beforeLines="20" w:after="62" w:afterLines="20" w:line="240" w:lineRule="auto"/>
              <w:jc w:val="center"/>
              <w:rPr>
                <w:sz w:val="20"/>
              </w:rPr>
            </w:pPr>
            <w:r>
              <w:rPr>
                <w:sz w:val="20"/>
              </w:rPr>
              <w:t>50</w:t>
            </w:r>
            <w:r>
              <w:rPr>
                <w:rFonts w:hint="eastAsia"/>
                <w:sz w:val="20"/>
              </w:rPr>
              <w:t>～</w:t>
            </w:r>
            <w:r>
              <w:rPr>
                <w:sz w:val="20"/>
              </w:rPr>
              <w:t>70</w:t>
            </w:r>
          </w:p>
        </w:tc>
        <w:tc>
          <w:tcPr>
            <w:tcW w:w="1701" w:type="dxa"/>
            <w:vAlign w:val="center"/>
          </w:tcPr>
          <w:p>
            <w:pPr>
              <w:pStyle w:val="121"/>
              <w:numPr>
                <w:ilvl w:val="0"/>
                <w:numId w:val="0"/>
              </w:numPr>
              <w:spacing w:before="62" w:beforeLines="20" w:after="62" w:afterLines="20" w:line="240" w:lineRule="auto"/>
              <w:jc w:val="center"/>
              <w:rPr>
                <w:sz w:val="20"/>
              </w:rPr>
            </w:pPr>
            <w:r>
              <w:rPr>
                <w:rFonts w:hint="eastAsia"/>
                <w:sz w:val="20"/>
              </w:rPr>
              <w:t>≤8</w:t>
            </w:r>
            <w:r>
              <w:rPr>
                <w:sz w:val="20"/>
              </w:rPr>
              <w:t>0</w:t>
            </w:r>
          </w:p>
        </w:tc>
        <w:tc>
          <w:tcPr>
            <w:tcW w:w="1701" w:type="dxa"/>
            <w:vMerge w:val="restart"/>
            <w:vAlign w:val="center"/>
          </w:tcPr>
          <w:p>
            <w:pPr>
              <w:pStyle w:val="121"/>
              <w:numPr>
                <w:ilvl w:val="0"/>
                <w:numId w:val="0"/>
              </w:numPr>
              <w:spacing w:before="62" w:beforeLines="20" w:after="62" w:afterLines="20" w:line="240" w:lineRule="auto"/>
              <w:jc w:val="center"/>
            </w:pPr>
            <w:r>
              <w:rPr>
                <w:rFonts w:hint="eastAsia"/>
                <w:sz w:val="20"/>
              </w:rPr>
              <w:t>≥</w:t>
            </w:r>
            <w:r>
              <w:rPr>
                <w:sz w:val="20"/>
              </w:rPr>
              <w:t>250</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701" w:type="dxa"/>
            <w:vMerge w:val="continue"/>
            <w:vAlign w:val="center"/>
          </w:tcPr>
          <w:p>
            <w:pPr>
              <w:pStyle w:val="121"/>
              <w:numPr>
                <w:ilvl w:val="0"/>
                <w:numId w:val="0"/>
              </w:numPr>
              <w:spacing w:before="62" w:beforeLines="20" w:after="62" w:afterLines="20" w:line="240" w:lineRule="auto"/>
              <w:jc w:val="center"/>
              <w:rPr>
                <w:sz w:val="20"/>
              </w:rPr>
            </w:pPr>
          </w:p>
        </w:tc>
        <w:tc>
          <w:tcPr>
            <w:tcW w:w="1701" w:type="dxa"/>
            <w:vMerge w:val="continue"/>
            <w:vAlign w:val="center"/>
          </w:tcPr>
          <w:p>
            <w:pPr>
              <w:pStyle w:val="121"/>
              <w:numPr>
                <w:ilvl w:val="0"/>
                <w:numId w:val="0"/>
              </w:numPr>
              <w:spacing w:before="62" w:beforeLines="20" w:after="62" w:afterLines="20" w:line="240" w:lineRule="auto"/>
              <w:jc w:val="center"/>
              <w:rPr>
                <w:sz w:val="20"/>
              </w:rPr>
            </w:pPr>
          </w:p>
        </w:tc>
        <w:tc>
          <w:tcPr>
            <w:tcW w:w="1701" w:type="dxa"/>
            <w:vAlign w:val="center"/>
          </w:tcPr>
          <w:p>
            <w:pPr>
              <w:pStyle w:val="121"/>
              <w:numPr>
                <w:ilvl w:val="0"/>
                <w:numId w:val="0"/>
              </w:numPr>
              <w:spacing w:before="62" w:beforeLines="20" w:after="62" w:afterLines="20" w:line="240" w:lineRule="auto"/>
              <w:jc w:val="center"/>
              <w:rPr>
                <w:sz w:val="20"/>
              </w:rPr>
            </w:pPr>
            <w:r>
              <w:rPr>
                <w:rFonts w:hint="eastAsia"/>
                <w:sz w:val="20"/>
              </w:rPr>
              <w:t>≤</w:t>
            </w:r>
            <w:r>
              <w:rPr>
                <w:sz w:val="20"/>
              </w:rPr>
              <w:t>200</w:t>
            </w:r>
          </w:p>
        </w:tc>
        <w:tc>
          <w:tcPr>
            <w:tcW w:w="1701" w:type="dxa"/>
            <w:vMerge w:val="continue"/>
            <w:vAlign w:val="center"/>
          </w:tcPr>
          <w:p>
            <w:pPr>
              <w:pStyle w:val="121"/>
              <w:numPr>
                <w:ilvl w:val="0"/>
                <w:numId w:val="0"/>
              </w:numPr>
              <w:spacing w:before="62" w:beforeLines="20" w:after="62" w:afterLines="20" w:line="240" w:lineRule="auto"/>
              <w:jc w:val="cente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35" w:hRule="atLeast"/>
          <w:jc w:val="center"/>
        </w:trPr>
        <w:tc>
          <w:tcPr>
            <w:tcW w:w="1701" w:type="dxa"/>
            <w:vMerge w:val="continue"/>
            <w:vAlign w:val="center"/>
          </w:tcPr>
          <w:p>
            <w:pPr>
              <w:pStyle w:val="121"/>
              <w:numPr>
                <w:ilvl w:val="0"/>
                <w:numId w:val="0"/>
              </w:numPr>
              <w:spacing w:before="62" w:beforeLines="20" w:after="62" w:afterLines="20" w:line="240" w:lineRule="auto"/>
              <w:jc w:val="center"/>
              <w:rPr>
                <w:sz w:val="20"/>
              </w:rPr>
            </w:pPr>
          </w:p>
        </w:tc>
        <w:tc>
          <w:tcPr>
            <w:tcW w:w="1701" w:type="dxa"/>
            <w:vMerge w:val="continue"/>
            <w:vAlign w:val="center"/>
          </w:tcPr>
          <w:p>
            <w:pPr>
              <w:pStyle w:val="121"/>
              <w:numPr>
                <w:ilvl w:val="0"/>
                <w:numId w:val="0"/>
              </w:numPr>
              <w:spacing w:before="62" w:beforeLines="20" w:after="62" w:afterLines="20" w:line="240" w:lineRule="auto"/>
              <w:jc w:val="center"/>
              <w:rPr>
                <w:sz w:val="20"/>
              </w:rPr>
            </w:pPr>
          </w:p>
        </w:tc>
        <w:tc>
          <w:tcPr>
            <w:tcW w:w="1701" w:type="dxa"/>
            <w:vAlign w:val="center"/>
          </w:tcPr>
          <w:p>
            <w:pPr>
              <w:pStyle w:val="121"/>
              <w:numPr>
                <w:ilvl w:val="0"/>
                <w:numId w:val="0"/>
              </w:numPr>
              <w:spacing w:before="62" w:beforeLines="20" w:after="62" w:afterLines="20" w:line="240" w:lineRule="auto"/>
              <w:jc w:val="center"/>
              <w:rPr>
                <w:sz w:val="20"/>
              </w:rPr>
            </w:pPr>
            <w:r>
              <w:rPr>
                <w:rFonts w:hint="eastAsia"/>
                <w:sz w:val="20"/>
              </w:rPr>
              <w:t>≤</w:t>
            </w:r>
            <w:r>
              <w:rPr>
                <w:sz w:val="20"/>
              </w:rPr>
              <w:t>300</w:t>
            </w:r>
          </w:p>
        </w:tc>
        <w:tc>
          <w:tcPr>
            <w:tcW w:w="1701" w:type="dxa"/>
            <w:vMerge w:val="continue"/>
            <w:vAlign w:val="center"/>
          </w:tcPr>
          <w:p>
            <w:pPr>
              <w:pStyle w:val="121"/>
              <w:numPr>
                <w:ilvl w:val="0"/>
                <w:numId w:val="0"/>
              </w:numPr>
              <w:spacing w:before="62" w:beforeLines="20" w:after="62" w:afterLines="20" w:line="240" w:lineRule="auto"/>
              <w:jc w:val="center"/>
            </w:pPr>
          </w:p>
        </w:tc>
      </w:tr>
    </w:tbl>
    <w:p>
      <w:pPr>
        <w:pStyle w:val="121"/>
        <w:numPr>
          <w:ilvl w:val="0"/>
          <w:numId w:val="0"/>
        </w:numPr>
        <w:jc w:val="center"/>
      </w:pPr>
    </w:p>
    <w:p>
      <w:pPr>
        <w:widowControl/>
        <w:shd w:val="clear" w:color="auto" w:fill="FFFFFF"/>
        <w:adjustRightInd w:val="0"/>
        <w:snapToGrid w:val="0"/>
        <w:spacing w:line="360" w:lineRule="auto"/>
        <w:jc w:val="left"/>
        <w:rPr>
          <w:rFonts w:ascii="宋体" w:hAnsi="宋体" w:eastAsia="宋体" w:cs="宋体"/>
          <w:bCs/>
          <w:kern w:val="0"/>
          <w:sz w:val="18"/>
          <w:szCs w:val="18"/>
        </w:rPr>
      </w:pPr>
      <w:r>
        <w:rPr>
          <w:rFonts w:hint="eastAsia" w:ascii="宋体" w:hAnsi="宋体" w:eastAsia="宋体" w:cs="宋体"/>
          <w:bCs/>
          <w:kern w:val="0"/>
          <w:sz w:val="18"/>
          <w:szCs w:val="18"/>
        </w:rPr>
        <w:t>标引序号说明：</w:t>
      </w:r>
    </w:p>
    <w:p>
      <w:pPr>
        <w:widowControl/>
        <w:shd w:val="clear" w:color="auto" w:fill="FFFFFF"/>
        <w:adjustRightInd w:val="0"/>
        <w:snapToGrid w:val="0"/>
        <w:spacing w:line="360" w:lineRule="auto"/>
        <w:jc w:val="left"/>
        <w:rPr>
          <w:rFonts w:ascii="宋体" w:hAnsi="宋体" w:eastAsia="宋体" w:cs="宋体"/>
          <w:bCs/>
          <w:color w:val="000000" w:themeColor="text1"/>
          <w:kern w:val="0"/>
          <w:sz w:val="18"/>
          <w:szCs w:val="18"/>
          <w:highlight w:val="yellow"/>
          <w:u w:val="single"/>
          <w14:textFill>
            <w14:solidFill>
              <w14:schemeClr w14:val="tx1"/>
            </w14:solidFill>
          </w14:textFill>
        </w:rPr>
      </w:pPr>
      <w:r>
        <w:rPr>
          <w:rFonts w:ascii="宋体" w:hAnsi="宋体" w:eastAsia="宋体" w:cs="宋体"/>
          <w:bCs/>
          <w:kern w:val="0"/>
          <w:sz w:val="18"/>
          <w:szCs w:val="18"/>
        </w:rPr>
        <w:t>1</w:t>
      </w:r>
      <w:r>
        <w:rPr>
          <w:rFonts w:hint="eastAsia" w:ascii="宋体" w:hAnsi="宋体" w:eastAsia="宋体" w:cs="宋体"/>
          <w:bCs/>
          <w:kern w:val="0"/>
          <w:sz w:val="18"/>
          <w:szCs w:val="18"/>
        </w:rPr>
        <w:t>——</w:t>
      </w:r>
      <w:r>
        <w:rPr>
          <w:rFonts w:hint="eastAsia" w:ascii="宋体" w:hAnsi="宋体" w:eastAsia="宋体"/>
          <w:kern w:val="0"/>
          <w:sz w:val="18"/>
          <w:szCs w:val="18"/>
        </w:rPr>
        <w:t>结构板底；</w:t>
      </w:r>
    </w:p>
    <w:p>
      <w:pPr>
        <w:widowControl/>
        <w:shd w:val="clear" w:color="auto" w:fill="FFFFFF"/>
        <w:adjustRightInd w:val="0"/>
        <w:snapToGrid w:val="0"/>
        <w:spacing w:line="360" w:lineRule="auto"/>
        <w:jc w:val="left"/>
        <w:rPr>
          <w:rFonts w:ascii="宋体" w:hAnsi="宋体" w:eastAsia="宋体"/>
          <w:kern w:val="0"/>
          <w:sz w:val="18"/>
          <w:szCs w:val="18"/>
        </w:rPr>
      </w:pPr>
      <w:r>
        <w:rPr>
          <w:rFonts w:ascii="宋体" w:hAnsi="宋体" w:eastAsia="宋体" w:cs="宋体"/>
          <w:bCs/>
          <w:kern w:val="0"/>
          <w:sz w:val="18"/>
          <w:szCs w:val="18"/>
        </w:rPr>
        <w:t>2</w:t>
      </w:r>
      <w:r>
        <w:rPr>
          <w:rFonts w:hint="eastAsia" w:ascii="宋体" w:hAnsi="宋体" w:eastAsia="宋体" w:cs="宋体"/>
          <w:bCs/>
          <w:kern w:val="0"/>
          <w:sz w:val="18"/>
          <w:szCs w:val="18"/>
        </w:rPr>
        <w:t>——</w:t>
      </w:r>
      <w:r>
        <w:rPr>
          <w:rFonts w:hint="eastAsia" w:ascii="宋体" w:hAnsi="宋体" w:eastAsia="宋体"/>
          <w:kern w:val="0"/>
          <w:sz w:val="18"/>
          <w:szCs w:val="18"/>
        </w:rPr>
        <w:t>整体卫生间顶板；</w:t>
      </w:r>
    </w:p>
    <w:p>
      <w:pPr>
        <w:widowControl/>
        <w:shd w:val="clear" w:color="auto" w:fill="FFFFFF"/>
        <w:adjustRightInd w:val="0"/>
        <w:snapToGrid w:val="0"/>
        <w:spacing w:line="360" w:lineRule="auto"/>
        <w:jc w:val="left"/>
        <w:rPr>
          <w:rFonts w:ascii="宋体" w:hAnsi="宋体" w:eastAsia="宋体"/>
          <w:kern w:val="0"/>
          <w:sz w:val="18"/>
          <w:szCs w:val="18"/>
        </w:rPr>
      </w:pPr>
      <w:r>
        <w:rPr>
          <w:rFonts w:ascii="宋体" w:hAnsi="宋体" w:eastAsia="宋体" w:cs="宋体"/>
          <w:bCs/>
          <w:kern w:val="0"/>
          <w:sz w:val="18"/>
          <w:szCs w:val="18"/>
        </w:rPr>
        <w:t>3</w:t>
      </w:r>
      <w:r>
        <w:rPr>
          <w:rFonts w:hint="eastAsia" w:ascii="宋体" w:hAnsi="宋体" w:eastAsia="宋体" w:cs="宋体"/>
          <w:bCs/>
          <w:kern w:val="0"/>
          <w:sz w:val="18"/>
          <w:szCs w:val="18"/>
        </w:rPr>
        <w:t>——</w:t>
      </w:r>
      <w:r>
        <w:rPr>
          <w:rFonts w:hint="eastAsia" w:ascii="宋体" w:hAnsi="宋体" w:eastAsia="宋体"/>
          <w:kern w:val="0"/>
          <w:sz w:val="18"/>
          <w:szCs w:val="18"/>
        </w:rPr>
        <w:t>整体卫生间壁板；</w:t>
      </w:r>
    </w:p>
    <w:p>
      <w:pPr>
        <w:widowControl/>
        <w:shd w:val="clear" w:color="auto" w:fill="FFFFFF"/>
        <w:adjustRightInd w:val="0"/>
        <w:snapToGrid w:val="0"/>
        <w:spacing w:line="360" w:lineRule="auto"/>
        <w:jc w:val="left"/>
        <w:rPr>
          <w:rFonts w:ascii="宋体" w:hAnsi="宋体" w:eastAsia="宋体" w:cs="宋体"/>
          <w:bCs/>
          <w:kern w:val="0"/>
          <w:sz w:val="18"/>
          <w:szCs w:val="18"/>
          <w:u w:val="single"/>
        </w:rPr>
      </w:pPr>
      <w:r>
        <w:rPr>
          <w:rFonts w:ascii="宋体" w:hAnsi="宋体" w:eastAsia="宋体" w:cs="宋体"/>
          <w:bCs/>
          <w:kern w:val="0"/>
          <w:sz w:val="18"/>
          <w:szCs w:val="18"/>
        </w:rPr>
        <w:t>4</w:t>
      </w:r>
      <w:r>
        <w:rPr>
          <w:rFonts w:hint="eastAsia" w:ascii="宋体" w:hAnsi="宋体" w:eastAsia="宋体" w:cs="宋体"/>
          <w:bCs/>
          <w:kern w:val="0"/>
          <w:sz w:val="18"/>
          <w:szCs w:val="18"/>
        </w:rPr>
        <w:t>——</w:t>
      </w:r>
      <w:r>
        <w:rPr>
          <w:rFonts w:hint="eastAsia" w:ascii="宋体" w:hAnsi="宋体" w:eastAsia="宋体"/>
          <w:kern w:val="0"/>
          <w:sz w:val="18"/>
          <w:szCs w:val="18"/>
        </w:rPr>
        <w:t>整体卫生间防水盘；</w:t>
      </w:r>
    </w:p>
    <w:p>
      <w:pPr>
        <w:widowControl/>
        <w:shd w:val="clear" w:color="auto" w:fill="FFFFFF"/>
        <w:adjustRightInd w:val="0"/>
        <w:snapToGrid w:val="0"/>
        <w:spacing w:line="360" w:lineRule="auto"/>
        <w:jc w:val="left"/>
        <w:rPr>
          <w:rFonts w:ascii="宋体" w:hAnsi="宋体" w:eastAsia="宋体"/>
          <w:kern w:val="0"/>
          <w:sz w:val="18"/>
          <w:szCs w:val="18"/>
        </w:rPr>
      </w:pPr>
      <w:r>
        <w:rPr>
          <w:rFonts w:ascii="宋体" w:hAnsi="宋体" w:eastAsia="宋体" w:cs="宋体"/>
          <w:bCs/>
          <w:kern w:val="0"/>
          <w:sz w:val="18"/>
          <w:szCs w:val="18"/>
        </w:rPr>
        <w:t>5</w:t>
      </w:r>
      <w:r>
        <w:rPr>
          <w:rFonts w:hint="eastAsia" w:ascii="宋体" w:hAnsi="宋体" w:eastAsia="宋体" w:cs="宋体"/>
          <w:bCs/>
          <w:kern w:val="0"/>
          <w:sz w:val="18"/>
          <w:szCs w:val="18"/>
        </w:rPr>
        <w:t>——安装</w:t>
      </w:r>
      <w:r>
        <w:rPr>
          <w:rFonts w:hint="eastAsia" w:ascii="宋体" w:hAnsi="宋体" w:eastAsia="宋体"/>
          <w:kern w:val="0"/>
          <w:sz w:val="18"/>
          <w:szCs w:val="18"/>
        </w:rPr>
        <w:t>结构面。</w:t>
      </w:r>
    </w:p>
    <w:p>
      <w:pPr>
        <w:widowControl/>
        <w:shd w:val="clear" w:color="auto" w:fill="FFFFFF"/>
        <w:adjustRightInd w:val="0"/>
        <w:snapToGrid w:val="0"/>
        <w:spacing w:line="360" w:lineRule="auto"/>
        <w:jc w:val="center"/>
        <w:rPr>
          <w:rFonts w:ascii="黑体" w:hAnsi="黑体" w:eastAsia="黑体" w:cs="宋体"/>
          <w:bCs/>
          <w:kern w:val="0"/>
        </w:rPr>
      </w:pPr>
      <w:r>
        <w:rPr>
          <w:rFonts w:hint="eastAsia" w:ascii="黑体" w:hAnsi="黑体" w:eastAsia="黑体" w:cs="宋体"/>
          <w:bCs/>
          <w:kern w:val="0"/>
        </w:rPr>
        <w:t>图</w:t>
      </w:r>
      <w:r>
        <w:rPr>
          <w:rFonts w:ascii="黑体" w:hAnsi="黑体" w:eastAsia="黑体" w:cs="宋体"/>
          <w:bCs/>
          <w:kern w:val="0"/>
        </w:rPr>
        <w:t xml:space="preserve">1  </w:t>
      </w:r>
      <w:r>
        <w:rPr>
          <w:rFonts w:hint="eastAsia" w:ascii="黑体" w:hAnsi="黑体" w:eastAsia="黑体" w:cs="宋体"/>
          <w:bCs/>
          <w:kern w:val="0"/>
        </w:rPr>
        <w:t>整体卫生间安装尺寸示意</w:t>
      </w:r>
    </w:p>
    <w:p>
      <w:pPr>
        <w:pStyle w:val="58"/>
        <w:spacing w:before="156" w:after="156"/>
        <w:rPr>
          <w:rFonts w:ascii="宋体" w:hAnsi="宋体" w:eastAsia="宋体"/>
        </w:rPr>
      </w:pPr>
      <w:r>
        <w:rPr>
          <w:rFonts w:hint="eastAsia" w:ascii="宋体" w:hAnsi="宋体" w:eastAsia="宋体"/>
        </w:rPr>
        <w:t>集成卫生间安装尺寸按下列规定：</w:t>
      </w:r>
    </w:p>
    <w:p>
      <w:pPr>
        <w:pStyle w:val="121"/>
        <w:numPr>
          <w:ilvl w:val="0"/>
          <w:numId w:val="13"/>
        </w:numPr>
      </w:pPr>
      <w:r>
        <w:rPr>
          <w:rFonts w:hint="eastAsia"/>
        </w:rPr>
        <w:t>集成卫生间壁板完成面与其外围合墙体之间的预留安装尺寸不应大于</w:t>
      </w:r>
      <w:r>
        <w:t>50mm</w:t>
      </w:r>
      <w:r>
        <w:rPr>
          <w:rFonts w:hint="eastAsia"/>
        </w:rPr>
        <w:t>；</w:t>
      </w:r>
    </w:p>
    <w:p>
      <w:pPr>
        <w:pStyle w:val="121"/>
        <w:numPr>
          <w:ilvl w:val="0"/>
          <w:numId w:val="12"/>
        </w:numPr>
      </w:pPr>
      <w:r>
        <w:rPr>
          <w:rFonts w:hint="eastAsia"/>
        </w:rPr>
        <w:t>集成卫生间地面完成面与其结构安装面之间的预留安装尺寸按下列规定：</w:t>
      </w:r>
    </w:p>
    <w:p>
      <w:pPr>
        <w:pStyle w:val="121"/>
        <w:numPr>
          <w:ilvl w:val="0"/>
          <w:numId w:val="0"/>
        </w:numPr>
        <w:ind w:left="839"/>
      </w:pPr>
      <w:r>
        <w:t>1</w:t>
      </w:r>
      <w:r>
        <w:rPr>
          <w:rFonts w:hint="eastAsia"/>
        </w:rPr>
        <w:t>）采用异层排水方式时不宜大于</w:t>
      </w:r>
      <w:r>
        <w:t>7</w:t>
      </w:r>
      <w:r>
        <w:rPr>
          <w:rFonts w:hint="eastAsia"/>
        </w:rPr>
        <w:t>0mm；</w:t>
      </w:r>
    </w:p>
    <w:p>
      <w:pPr>
        <w:pStyle w:val="121"/>
        <w:numPr>
          <w:ilvl w:val="0"/>
          <w:numId w:val="0"/>
        </w:numPr>
        <w:ind w:left="839"/>
      </w:pPr>
      <w:r>
        <w:t>2</w:t>
      </w:r>
      <w:r>
        <w:rPr>
          <w:rFonts w:hint="eastAsia"/>
        </w:rPr>
        <w:t>）采用同层排水后排式坐便器时不宜大于</w:t>
      </w:r>
      <w:r>
        <w:t>13</w:t>
      </w:r>
      <w:r>
        <w:rPr>
          <w:rFonts w:hint="eastAsia"/>
        </w:rPr>
        <w:t>0mm；</w:t>
      </w:r>
    </w:p>
    <w:p>
      <w:pPr>
        <w:pStyle w:val="121"/>
        <w:numPr>
          <w:ilvl w:val="0"/>
          <w:numId w:val="0"/>
        </w:numPr>
        <w:ind w:left="839"/>
      </w:pPr>
      <w:r>
        <w:t>3</w:t>
      </w:r>
      <w:r>
        <w:rPr>
          <w:rFonts w:hint="eastAsia"/>
        </w:rPr>
        <w:t>）采用同层排水下排式坐便器时不宜大于</w:t>
      </w:r>
      <w:r>
        <w:t>23</w:t>
      </w:r>
      <w:r>
        <w:rPr>
          <w:rFonts w:hint="eastAsia"/>
        </w:rPr>
        <w:t>0mm。</w:t>
      </w:r>
    </w:p>
    <w:p>
      <w:pPr>
        <w:pStyle w:val="121"/>
        <w:numPr>
          <w:ilvl w:val="0"/>
          <w:numId w:val="12"/>
        </w:numPr>
      </w:pPr>
      <w:r>
        <w:rPr>
          <w:rFonts w:hint="eastAsia"/>
        </w:rPr>
        <w:t>集成卫生间的顶部与结构板底不应小于</w:t>
      </w:r>
      <w:r>
        <w:t>250mm</w:t>
      </w:r>
      <w:r>
        <w:rPr>
          <w:rFonts w:hint="eastAsia"/>
        </w:rPr>
        <w:t>。</w:t>
      </w:r>
    </w:p>
    <w:p>
      <w:pPr>
        <w:pStyle w:val="58"/>
        <w:spacing w:before="156" w:after="156"/>
        <w:rPr>
          <w:rFonts w:ascii="宋体" w:hAnsi="宋体" w:eastAsia="宋体"/>
        </w:rPr>
      </w:pPr>
      <w:r>
        <w:rPr>
          <w:rFonts w:hint="eastAsia" w:ascii="宋体" w:hAnsi="宋体" w:eastAsia="宋体"/>
        </w:rPr>
        <w:t>住宅卫生间地面应防滑，卫生间便器和洗浴器旁应预留安全抓杆安装条件。</w:t>
      </w:r>
    </w:p>
    <w:p>
      <w:pPr>
        <w:pStyle w:val="58"/>
        <w:spacing w:before="156" w:after="156"/>
        <w:rPr>
          <w:rFonts w:ascii="宋体" w:hAnsi="宋体" w:eastAsia="宋体"/>
          <w:strike/>
        </w:rPr>
      </w:pPr>
      <w:r>
        <w:rPr>
          <w:rFonts w:hint="eastAsia" w:ascii="宋体" w:hAnsi="宋体" w:eastAsia="宋体"/>
        </w:rPr>
        <w:t>住宅卫生间的卫生洁具应为节水型器具。</w:t>
      </w:r>
    </w:p>
    <w:p>
      <w:pPr>
        <w:pStyle w:val="58"/>
        <w:spacing w:before="156" w:after="156"/>
        <w:rPr>
          <w:rFonts w:ascii="宋体" w:hAnsi="宋体" w:eastAsia="宋体"/>
        </w:rPr>
      </w:pPr>
      <w:r>
        <w:rPr>
          <w:rFonts w:hint="eastAsia" w:ascii="宋体" w:hAnsi="宋体" w:eastAsia="宋体"/>
        </w:rPr>
        <w:t>住宅卫生间宜采用同层排水。</w:t>
      </w:r>
    </w:p>
    <w:p>
      <w:pPr>
        <w:pStyle w:val="61"/>
        <w:spacing w:before="312" w:after="312"/>
      </w:pPr>
      <w:bookmarkStart w:id="171" w:name="_Toc151638557"/>
      <w:r>
        <w:rPr>
          <w:rFonts w:hint="eastAsia"/>
        </w:rPr>
        <w:t>卫生间设施配置</w:t>
      </w:r>
      <w:bookmarkEnd w:id="171"/>
    </w:p>
    <w:p>
      <w:pPr>
        <w:pStyle w:val="58"/>
        <w:spacing w:before="156" w:after="156"/>
        <w:rPr>
          <w:rFonts w:hAnsi="黑体"/>
        </w:rPr>
      </w:pPr>
      <w:r>
        <w:rPr>
          <w:rFonts w:hint="eastAsia" w:hAnsi="黑体"/>
        </w:rPr>
        <w:t xml:space="preserve">单间单元设施配置 </w:t>
      </w:r>
    </w:p>
    <w:p>
      <w:pPr>
        <w:pStyle w:val="79"/>
      </w:pPr>
      <w:r>
        <w:rPr>
          <w:rFonts w:ascii="黑体" w:hAnsi="黑体" w:eastAsia="黑体"/>
        </w:rPr>
        <w:t xml:space="preserve">6.1.1  </w:t>
      </w:r>
      <w:r>
        <w:rPr>
          <w:rFonts w:hint="eastAsia"/>
        </w:rPr>
        <w:t>便溺单元设施配置应符合表3的规定。</w:t>
      </w:r>
    </w:p>
    <w:bookmarkEnd w:id="11"/>
    <w:bookmarkEnd w:id="12"/>
    <w:bookmarkEnd w:id="13"/>
    <w:p>
      <w:pPr>
        <w:pStyle w:val="79"/>
        <w:spacing w:before="156" w:beforeLines="50" w:after="156" w:afterLines="50"/>
        <w:jc w:val="center"/>
        <w:rPr>
          <w:rStyle w:val="197"/>
          <w:rFonts w:ascii="黑体" w:hAnsi="黑体" w:eastAsia="黑体" w:cs="Times New Roman"/>
          <w:bCs w:val="0"/>
        </w:rPr>
      </w:pPr>
      <w:bookmarkStart w:id="172" w:name="_Toc484160809"/>
      <w:bookmarkStart w:id="173" w:name="_Toc472780506"/>
      <w:bookmarkStart w:id="174" w:name="_Toc478056612"/>
      <w:bookmarkStart w:id="175" w:name="_Toc490763265"/>
      <w:bookmarkStart w:id="176" w:name="_Toc469334169"/>
      <w:r>
        <w:rPr>
          <w:rStyle w:val="197"/>
          <w:rFonts w:hint="eastAsia" w:ascii="黑体" w:hAnsi="黑体" w:eastAsia="黑体"/>
        </w:rPr>
        <w:t>表</w:t>
      </w:r>
      <w:r>
        <w:rPr>
          <w:rStyle w:val="197"/>
          <w:rFonts w:ascii="黑体" w:hAnsi="黑体" w:eastAsia="黑体"/>
        </w:rPr>
        <w:t xml:space="preserve">3  </w:t>
      </w:r>
      <w:r>
        <w:rPr>
          <w:rStyle w:val="197"/>
          <w:rFonts w:hint="eastAsia" w:ascii="黑体" w:hAnsi="黑体" w:eastAsia="黑体"/>
        </w:rPr>
        <w:t>便溺单元设施配置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1985"/>
        <w:gridCol w:w="4252"/>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jc w:val="center"/>
              <w:rPr>
                <w:sz w:val="18"/>
              </w:rPr>
            </w:pPr>
            <w:r>
              <w:rPr>
                <w:rFonts w:hint="eastAsia"/>
                <w:sz w:val="18"/>
              </w:rPr>
              <w:t>应设置</w:t>
            </w:r>
          </w:p>
        </w:tc>
        <w:tc>
          <w:tcPr>
            <w:tcW w:w="2398"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1</w:t>
            </w:r>
          </w:p>
        </w:tc>
        <w:tc>
          <w:tcPr>
            <w:tcW w:w="1985" w:type="dxa"/>
            <w:vAlign w:val="center"/>
          </w:tcPr>
          <w:p>
            <w:pPr>
              <w:pStyle w:val="79"/>
              <w:spacing w:before="156" w:beforeLines="50"/>
              <w:ind w:firstLine="420"/>
              <w:rPr>
                <w:sz w:val="18"/>
              </w:rPr>
            </w:pPr>
            <w:r>
              <w:rPr>
                <w:rFonts w:hint="eastAsia"/>
                <w:sz w:val="18"/>
              </w:rPr>
              <w:t xml:space="preserve">蹲便器 </w:t>
            </w:r>
          </w:p>
        </w:tc>
        <w:tc>
          <w:tcPr>
            <w:tcW w:w="4252" w:type="dxa"/>
            <w:vMerge w:val="restart"/>
            <w:vAlign w:val="center"/>
          </w:tcPr>
          <w:p>
            <w:pPr>
              <w:pStyle w:val="79"/>
              <w:spacing w:before="156" w:beforeLines="50"/>
              <w:rPr>
                <w:sz w:val="18"/>
              </w:rPr>
            </w:pPr>
            <w:r>
              <w:rPr>
                <w:rFonts w:hint="eastAsia"/>
                <w:sz w:val="18"/>
              </w:rPr>
              <w:t>给水管、排水管、排气道、照明灯具、电源插座、排气扇</w:t>
            </w:r>
          </w:p>
        </w:tc>
        <w:tc>
          <w:tcPr>
            <w:tcW w:w="2398" w:type="dxa"/>
            <w:vMerge w:val="restart"/>
            <w:vAlign w:val="center"/>
          </w:tcPr>
          <w:p>
            <w:pPr>
              <w:pStyle w:val="79"/>
              <w:spacing w:before="156" w:beforeLines="50"/>
              <w:rPr>
                <w:sz w:val="18"/>
              </w:rPr>
            </w:pPr>
            <w:r>
              <w:rPr>
                <w:rFonts w:hint="eastAsia"/>
                <w:sz w:val="18"/>
              </w:rPr>
              <w:t>安全抓杆、紧急呼叫装置、手纸盒</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2</w:t>
            </w:r>
          </w:p>
        </w:tc>
        <w:tc>
          <w:tcPr>
            <w:tcW w:w="1985" w:type="dxa"/>
            <w:vAlign w:val="center"/>
          </w:tcPr>
          <w:p>
            <w:pPr>
              <w:pStyle w:val="79"/>
              <w:spacing w:before="156" w:beforeLines="50"/>
              <w:ind w:firstLine="420"/>
              <w:rPr>
                <w:sz w:val="18"/>
              </w:rPr>
            </w:pPr>
            <w:r>
              <w:rPr>
                <w:rFonts w:hint="eastAsia"/>
                <w:sz w:val="18"/>
              </w:rPr>
              <w:t>坐便器</w:t>
            </w:r>
          </w:p>
        </w:tc>
        <w:tc>
          <w:tcPr>
            <w:tcW w:w="4252" w:type="dxa"/>
            <w:vMerge w:val="continue"/>
            <w:vAlign w:val="center"/>
          </w:tcPr>
          <w:p>
            <w:pPr>
              <w:pStyle w:val="79"/>
              <w:ind w:firstLine="420"/>
            </w:pPr>
          </w:p>
        </w:tc>
        <w:tc>
          <w:tcPr>
            <w:tcW w:w="2398" w:type="dxa"/>
            <w:vMerge w:val="continue"/>
            <w:vAlign w:val="center"/>
          </w:tcPr>
          <w:p>
            <w:pPr>
              <w:pStyle w:val="79"/>
              <w:ind w:firstLine="420"/>
            </w:pPr>
          </w:p>
        </w:tc>
      </w:tr>
    </w:tbl>
    <w:p>
      <w:pPr>
        <w:pStyle w:val="79"/>
        <w:ind w:firstLine="420"/>
      </w:pPr>
    </w:p>
    <w:p>
      <w:pPr>
        <w:pStyle w:val="79"/>
      </w:pPr>
      <w:r>
        <w:rPr>
          <w:rStyle w:val="175"/>
          <w:rFonts w:hAnsi="黑体"/>
          <w:szCs w:val="18"/>
        </w:rPr>
        <w:t xml:space="preserve">6.1.2  </w:t>
      </w:r>
      <w:r>
        <w:rPr>
          <w:rStyle w:val="175"/>
          <w:rFonts w:hint="eastAsia" w:ascii="宋体" w:eastAsia="宋体"/>
          <w:szCs w:val="18"/>
        </w:rPr>
        <w:t>盥洗单元设施配置应符合表4的规定</w:t>
      </w:r>
      <w:r>
        <w:rPr>
          <w:rFonts w:hint="eastAsia"/>
        </w:rPr>
        <w:t>。</w:t>
      </w:r>
    </w:p>
    <w:p>
      <w:pPr>
        <w:pStyle w:val="79"/>
        <w:spacing w:before="156" w:beforeLines="50" w:after="156" w:afterLines="50"/>
        <w:jc w:val="center"/>
        <w:rPr>
          <w:rStyle w:val="197"/>
          <w:rFonts w:ascii="黑体" w:hAnsi="黑体" w:eastAsia="黑体" w:cs="Times New Roman"/>
          <w:bCs w:val="0"/>
        </w:rPr>
      </w:pPr>
      <w:r>
        <w:rPr>
          <w:rStyle w:val="197"/>
          <w:rFonts w:hint="eastAsia" w:ascii="黑体" w:hAnsi="黑体" w:eastAsia="黑体"/>
        </w:rPr>
        <w:t>表</w:t>
      </w:r>
      <w:r>
        <w:rPr>
          <w:rStyle w:val="197"/>
          <w:rFonts w:ascii="黑体" w:hAnsi="黑体" w:eastAsia="黑体"/>
        </w:rPr>
        <w:t xml:space="preserve">4  </w:t>
      </w:r>
      <w:r>
        <w:rPr>
          <w:rStyle w:val="197"/>
          <w:rFonts w:hint="eastAsia" w:ascii="黑体" w:hAnsi="黑体" w:eastAsia="黑体"/>
        </w:rPr>
        <w:t>盥洗单元设施配置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1985"/>
        <w:gridCol w:w="4252"/>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ind w:firstLine="420"/>
              <w:jc w:val="center"/>
              <w:rPr>
                <w:sz w:val="18"/>
              </w:rPr>
            </w:pPr>
            <w:r>
              <w:rPr>
                <w:rFonts w:hint="eastAsia"/>
                <w:sz w:val="18"/>
              </w:rPr>
              <w:t>应设置</w:t>
            </w:r>
          </w:p>
        </w:tc>
        <w:tc>
          <w:tcPr>
            <w:tcW w:w="2398" w:type="dxa"/>
            <w:vAlign w:val="center"/>
          </w:tcPr>
          <w:p>
            <w:pPr>
              <w:pStyle w:val="79"/>
              <w:spacing w:before="156" w:beforeLines="50"/>
              <w:ind w:firstLine="42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1</w:t>
            </w:r>
          </w:p>
        </w:tc>
        <w:tc>
          <w:tcPr>
            <w:tcW w:w="1985" w:type="dxa"/>
            <w:vAlign w:val="center"/>
          </w:tcPr>
          <w:p>
            <w:pPr>
              <w:pStyle w:val="79"/>
              <w:spacing w:before="156" w:beforeLines="50"/>
              <w:jc w:val="center"/>
              <w:rPr>
                <w:sz w:val="18"/>
              </w:rPr>
            </w:pPr>
            <w:r>
              <w:rPr>
                <w:rFonts w:hint="eastAsia"/>
                <w:sz w:val="18"/>
              </w:rPr>
              <w:t>洗面器</w:t>
            </w:r>
          </w:p>
        </w:tc>
        <w:tc>
          <w:tcPr>
            <w:tcW w:w="4252" w:type="dxa"/>
            <w:vAlign w:val="center"/>
          </w:tcPr>
          <w:p>
            <w:pPr>
              <w:pStyle w:val="79"/>
              <w:spacing w:before="156" w:beforeLines="50"/>
              <w:rPr>
                <w:sz w:val="18"/>
              </w:rPr>
            </w:pPr>
            <w:r>
              <w:rPr>
                <w:rFonts w:hint="eastAsia"/>
                <w:sz w:val="18"/>
              </w:rPr>
              <w:t>给水管、热水管、排水管、照明灯具、电源插座、镜箱（镜子、搁板）</w:t>
            </w:r>
          </w:p>
        </w:tc>
        <w:tc>
          <w:tcPr>
            <w:tcW w:w="2398" w:type="dxa"/>
            <w:vAlign w:val="center"/>
          </w:tcPr>
          <w:p>
            <w:pPr>
              <w:pStyle w:val="79"/>
              <w:spacing w:before="156" w:beforeLines="50"/>
              <w:rPr>
                <w:sz w:val="18"/>
              </w:rPr>
            </w:pPr>
            <w:r>
              <w:rPr>
                <w:rFonts w:hint="eastAsia"/>
                <w:sz w:val="18"/>
              </w:rPr>
              <w:t>收纳底柜、安全抓杆、紧急呼叫装置、毛巾杆</w:t>
            </w:r>
          </w:p>
        </w:tc>
      </w:tr>
    </w:tbl>
    <w:p>
      <w:pPr>
        <w:pStyle w:val="79"/>
        <w:rPr>
          <w:rStyle w:val="175"/>
          <w:rFonts w:hAnsi="黑体"/>
          <w:szCs w:val="18"/>
        </w:rPr>
      </w:pPr>
    </w:p>
    <w:p>
      <w:pPr>
        <w:pStyle w:val="79"/>
        <w:rPr>
          <w:rStyle w:val="175"/>
          <w:rFonts w:ascii="宋体" w:eastAsia="宋体"/>
          <w:szCs w:val="18"/>
        </w:rPr>
      </w:pPr>
      <w:r>
        <w:rPr>
          <w:rStyle w:val="175"/>
          <w:rFonts w:hAnsi="黑体"/>
          <w:szCs w:val="18"/>
        </w:rPr>
        <w:t xml:space="preserve">6.1.3  </w:t>
      </w:r>
      <w:r>
        <w:rPr>
          <w:rStyle w:val="175"/>
          <w:rFonts w:hint="eastAsia" w:ascii="宋体" w:eastAsia="宋体"/>
          <w:szCs w:val="18"/>
        </w:rPr>
        <w:t>洗浴单元设施配置应符合表5的规定。</w:t>
      </w:r>
    </w:p>
    <w:p>
      <w:pPr>
        <w:pStyle w:val="79"/>
        <w:rPr>
          <w:rStyle w:val="175"/>
          <w:rFonts w:ascii="宋体" w:eastAsia="宋体"/>
          <w:szCs w:val="18"/>
        </w:rPr>
      </w:pPr>
    </w:p>
    <w:p>
      <w:pPr>
        <w:pStyle w:val="79"/>
        <w:rPr>
          <w:rStyle w:val="175"/>
          <w:rFonts w:ascii="宋体" w:eastAsia="宋体"/>
          <w:szCs w:val="18"/>
        </w:rPr>
      </w:pPr>
    </w:p>
    <w:p>
      <w:pPr>
        <w:pStyle w:val="79"/>
        <w:spacing w:before="156" w:beforeLines="50" w:after="156" w:afterLines="50"/>
        <w:jc w:val="center"/>
        <w:rPr>
          <w:rStyle w:val="197"/>
          <w:rFonts w:ascii="黑体" w:hAnsi="黑体" w:eastAsia="黑体"/>
          <w:bCs w:val="0"/>
        </w:rPr>
      </w:pPr>
      <w:r>
        <w:rPr>
          <w:rStyle w:val="197"/>
          <w:rFonts w:hint="eastAsia" w:ascii="黑体" w:hAnsi="黑体" w:eastAsia="黑体"/>
        </w:rPr>
        <w:t>表</w:t>
      </w:r>
      <w:r>
        <w:rPr>
          <w:rStyle w:val="197"/>
          <w:rFonts w:ascii="黑体" w:hAnsi="黑体" w:eastAsia="黑体"/>
        </w:rPr>
        <w:t xml:space="preserve">5  </w:t>
      </w:r>
      <w:r>
        <w:rPr>
          <w:rStyle w:val="197"/>
          <w:rFonts w:hint="eastAsia" w:ascii="黑体" w:hAnsi="黑体" w:eastAsia="黑体"/>
        </w:rPr>
        <w:t>洗浴单元设施配置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1985"/>
        <w:gridCol w:w="4252"/>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jc w:val="center"/>
              <w:rPr>
                <w:sz w:val="18"/>
              </w:rPr>
            </w:pPr>
            <w:r>
              <w:rPr>
                <w:rFonts w:hint="eastAsia"/>
                <w:sz w:val="18"/>
              </w:rPr>
              <w:t>应设置</w:t>
            </w:r>
          </w:p>
        </w:tc>
        <w:tc>
          <w:tcPr>
            <w:tcW w:w="2398"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80" w:hRule="atLeast"/>
        </w:trPr>
        <w:tc>
          <w:tcPr>
            <w:tcW w:w="699" w:type="dxa"/>
            <w:vAlign w:val="center"/>
          </w:tcPr>
          <w:p>
            <w:pPr>
              <w:pStyle w:val="79"/>
              <w:spacing w:before="156" w:beforeLines="50"/>
              <w:jc w:val="center"/>
              <w:rPr>
                <w:sz w:val="18"/>
              </w:rPr>
            </w:pPr>
            <w:r>
              <w:rPr>
                <w:rFonts w:hint="eastAsia"/>
                <w:sz w:val="18"/>
              </w:rPr>
              <w:t>1</w:t>
            </w:r>
          </w:p>
        </w:tc>
        <w:tc>
          <w:tcPr>
            <w:tcW w:w="1985" w:type="dxa"/>
            <w:vAlign w:val="center"/>
          </w:tcPr>
          <w:p>
            <w:pPr>
              <w:pStyle w:val="79"/>
              <w:spacing w:before="156" w:beforeLines="50"/>
              <w:jc w:val="center"/>
              <w:rPr>
                <w:sz w:val="18"/>
              </w:rPr>
            </w:pPr>
            <w:r>
              <w:rPr>
                <w:rFonts w:hint="eastAsia"/>
                <w:sz w:val="18"/>
              </w:rPr>
              <w:t>淋浴器</w:t>
            </w:r>
          </w:p>
        </w:tc>
        <w:tc>
          <w:tcPr>
            <w:tcW w:w="4252" w:type="dxa"/>
            <w:vMerge w:val="restart"/>
            <w:vAlign w:val="center"/>
          </w:tcPr>
          <w:p>
            <w:pPr>
              <w:pStyle w:val="79"/>
              <w:spacing w:before="156" w:beforeLines="50"/>
              <w:rPr>
                <w:sz w:val="18"/>
              </w:rPr>
            </w:pPr>
            <w:r>
              <w:rPr>
                <w:rFonts w:hint="eastAsia"/>
                <w:sz w:val="18"/>
              </w:rPr>
              <w:t>给水管、热水管、排水管、地漏、排气道、排气扇、防火止回阀、照明灯具、电源插座、等电位联结、浴帘杆或淋浴隔断</w:t>
            </w:r>
          </w:p>
        </w:tc>
        <w:tc>
          <w:tcPr>
            <w:tcW w:w="2398" w:type="dxa"/>
            <w:vMerge w:val="restart"/>
            <w:vAlign w:val="center"/>
          </w:tcPr>
          <w:p>
            <w:pPr>
              <w:pStyle w:val="79"/>
              <w:spacing w:before="156" w:beforeLines="50"/>
              <w:rPr>
                <w:sz w:val="18"/>
              </w:rPr>
            </w:pPr>
            <w:r>
              <w:rPr>
                <w:rFonts w:hint="eastAsia"/>
                <w:sz w:val="18"/>
              </w:rPr>
              <w:t>采暖设施、安全抓杆、紧急呼叫装置、挂衣钩、浴巾架、洗涤用品搁板</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843" w:hRule="atLeast"/>
        </w:trPr>
        <w:tc>
          <w:tcPr>
            <w:tcW w:w="699" w:type="dxa"/>
            <w:vAlign w:val="center"/>
          </w:tcPr>
          <w:p>
            <w:pPr>
              <w:pStyle w:val="79"/>
              <w:spacing w:before="156" w:beforeLines="50"/>
              <w:jc w:val="center"/>
              <w:rPr>
                <w:sz w:val="18"/>
              </w:rPr>
            </w:pPr>
            <w:r>
              <w:rPr>
                <w:sz w:val="18"/>
              </w:rPr>
              <w:t>2</w:t>
            </w:r>
          </w:p>
        </w:tc>
        <w:tc>
          <w:tcPr>
            <w:tcW w:w="1985" w:type="dxa"/>
            <w:vAlign w:val="center"/>
          </w:tcPr>
          <w:p>
            <w:pPr>
              <w:pStyle w:val="79"/>
              <w:spacing w:before="156" w:beforeLines="50"/>
              <w:jc w:val="center"/>
              <w:rPr>
                <w:sz w:val="18"/>
              </w:rPr>
            </w:pPr>
            <w:r>
              <w:rPr>
                <w:rFonts w:hint="eastAsia"/>
                <w:sz w:val="18"/>
              </w:rPr>
              <w:t>浴盆</w:t>
            </w:r>
          </w:p>
        </w:tc>
        <w:tc>
          <w:tcPr>
            <w:tcW w:w="4252" w:type="dxa"/>
            <w:vMerge w:val="continue"/>
            <w:vAlign w:val="center"/>
          </w:tcPr>
          <w:p>
            <w:pPr>
              <w:pStyle w:val="79"/>
              <w:ind w:firstLine="420"/>
            </w:pPr>
          </w:p>
        </w:tc>
        <w:tc>
          <w:tcPr>
            <w:tcW w:w="2398" w:type="dxa"/>
            <w:vMerge w:val="continue"/>
            <w:vAlign w:val="center"/>
          </w:tcPr>
          <w:p>
            <w:pPr>
              <w:pStyle w:val="79"/>
              <w:ind w:firstLine="420"/>
            </w:pPr>
          </w:p>
        </w:tc>
      </w:tr>
    </w:tbl>
    <w:p>
      <w:pPr>
        <w:pStyle w:val="79"/>
        <w:ind w:firstLine="420"/>
      </w:pPr>
    </w:p>
    <w:p>
      <w:pPr>
        <w:pStyle w:val="79"/>
        <w:rPr>
          <w:rStyle w:val="175"/>
          <w:rFonts w:ascii="宋体" w:eastAsia="宋体"/>
          <w:szCs w:val="18"/>
        </w:rPr>
      </w:pPr>
      <w:r>
        <w:rPr>
          <w:rStyle w:val="175"/>
          <w:rFonts w:hAnsi="黑体"/>
          <w:szCs w:val="18"/>
        </w:rPr>
        <w:t xml:space="preserve">6.1.4  </w:t>
      </w:r>
      <w:r>
        <w:rPr>
          <w:rStyle w:val="175"/>
          <w:rFonts w:hint="eastAsia" w:ascii="宋体" w:eastAsia="宋体"/>
          <w:szCs w:val="18"/>
        </w:rPr>
        <w:t>洗衣单元设施配置应符合表6的规定。</w:t>
      </w:r>
    </w:p>
    <w:p>
      <w:pPr>
        <w:pStyle w:val="79"/>
        <w:spacing w:before="156" w:beforeLines="50" w:after="156" w:afterLines="50"/>
        <w:jc w:val="center"/>
        <w:rPr>
          <w:rStyle w:val="197"/>
          <w:rFonts w:ascii="黑体" w:hAnsi="黑体" w:eastAsia="黑体"/>
          <w:bCs w:val="0"/>
        </w:rPr>
      </w:pPr>
      <w:r>
        <w:rPr>
          <w:rStyle w:val="197"/>
          <w:rFonts w:hint="eastAsia" w:ascii="黑体" w:hAnsi="黑体" w:eastAsia="黑体"/>
        </w:rPr>
        <w:t>表</w:t>
      </w:r>
      <w:r>
        <w:rPr>
          <w:rStyle w:val="197"/>
          <w:rFonts w:ascii="黑体" w:hAnsi="黑体" w:eastAsia="黑体"/>
        </w:rPr>
        <w:t xml:space="preserve">6  </w:t>
      </w:r>
      <w:r>
        <w:rPr>
          <w:rStyle w:val="197"/>
          <w:rFonts w:hint="eastAsia" w:ascii="黑体" w:hAnsi="黑体" w:eastAsia="黑体"/>
        </w:rPr>
        <w:t>洗衣单元设施配置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1985"/>
        <w:gridCol w:w="4110"/>
        <w:gridCol w:w="254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095" w:type="dxa"/>
            <w:gridSpan w:val="2"/>
            <w:vAlign w:val="center"/>
          </w:tcPr>
          <w:p>
            <w:pPr>
              <w:pStyle w:val="79"/>
              <w:spacing w:before="156" w:beforeLines="50"/>
              <w:jc w:val="center"/>
              <w:rPr>
                <w:sz w:val="18"/>
              </w:rPr>
            </w:pPr>
            <w:r>
              <w:rPr>
                <w:rFonts w:hint="eastAsia"/>
                <w:sz w:val="18"/>
              </w:rPr>
              <w:t>应设置</w:t>
            </w:r>
          </w:p>
        </w:tc>
        <w:tc>
          <w:tcPr>
            <w:tcW w:w="2540"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755" w:hRule="atLeast"/>
        </w:trPr>
        <w:tc>
          <w:tcPr>
            <w:tcW w:w="699" w:type="dxa"/>
            <w:vAlign w:val="center"/>
          </w:tcPr>
          <w:p>
            <w:pPr>
              <w:pStyle w:val="79"/>
              <w:spacing w:before="156" w:beforeLines="50"/>
              <w:jc w:val="center"/>
              <w:rPr>
                <w:sz w:val="18"/>
              </w:rPr>
            </w:pPr>
            <w:r>
              <w:rPr>
                <w:sz w:val="18"/>
              </w:rPr>
              <w:t>1</w:t>
            </w:r>
          </w:p>
        </w:tc>
        <w:tc>
          <w:tcPr>
            <w:tcW w:w="1985" w:type="dxa"/>
            <w:vAlign w:val="center"/>
          </w:tcPr>
          <w:p>
            <w:pPr>
              <w:pStyle w:val="79"/>
              <w:spacing w:before="156" w:beforeLines="50"/>
              <w:jc w:val="center"/>
              <w:rPr>
                <w:sz w:val="18"/>
              </w:rPr>
            </w:pPr>
            <w:r>
              <w:rPr>
                <w:rFonts w:hint="eastAsia"/>
                <w:sz w:val="18"/>
              </w:rPr>
              <w:t>洗衣机位</w:t>
            </w:r>
          </w:p>
        </w:tc>
        <w:tc>
          <w:tcPr>
            <w:tcW w:w="4110" w:type="dxa"/>
            <w:vAlign w:val="center"/>
          </w:tcPr>
          <w:p>
            <w:pPr>
              <w:pStyle w:val="79"/>
              <w:spacing w:before="156" w:beforeLines="50"/>
              <w:rPr>
                <w:sz w:val="18"/>
              </w:rPr>
            </w:pPr>
            <w:r>
              <w:rPr>
                <w:rFonts w:hint="eastAsia"/>
                <w:sz w:val="18"/>
              </w:rPr>
              <w:t>给水管、排水管、给水龙头、地漏、照明灯具、洗衣机专用电源插座</w:t>
            </w:r>
          </w:p>
        </w:tc>
        <w:tc>
          <w:tcPr>
            <w:tcW w:w="2540" w:type="dxa"/>
            <w:vAlign w:val="center"/>
          </w:tcPr>
          <w:p>
            <w:pPr>
              <w:pStyle w:val="79"/>
              <w:rPr>
                <w:sz w:val="18"/>
              </w:rPr>
            </w:pPr>
            <w:r>
              <w:rPr>
                <w:rFonts w:hint="eastAsia"/>
                <w:sz w:val="18"/>
              </w:rPr>
              <w:t>干衣机位、洗衣池、晾衣杆（架）</w:t>
            </w:r>
          </w:p>
        </w:tc>
      </w:tr>
    </w:tbl>
    <w:p>
      <w:pPr>
        <w:pStyle w:val="58"/>
        <w:spacing w:before="312" w:beforeLines="100" w:after="156"/>
        <w:rPr>
          <w:rFonts w:hAnsi="黑体"/>
        </w:rPr>
      </w:pPr>
      <w:r>
        <w:rPr>
          <w:rFonts w:hint="eastAsia" w:hAnsi="黑体"/>
        </w:rPr>
        <w:t>合间单元设施配置</w:t>
      </w:r>
    </w:p>
    <w:p>
      <w:pPr>
        <w:pStyle w:val="79"/>
        <w:rPr>
          <w:rStyle w:val="175"/>
          <w:rFonts w:ascii="宋体" w:eastAsia="宋体"/>
          <w:szCs w:val="18"/>
        </w:rPr>
      </w:pPr>
      <w:r>
        <w:rPr>
          <w:rStyle w:val="175"/>
          <w:rFonts w:hAnsi="黑体"/>
          <w:szCs w:val="18"/>
        </w:rPr>
        <w:t xml:space="preserve">6.2.1  </w:t>
      </w:r>
      <w:r>
        <w:rPr>
          <w:rStyle w:val="175"/>
          <w:rFonts w:hint="eastAsia" w:ascii="宋体" w:eastAsia="宋体"/>
          <w:szCs w:val="18"/>
        </w:rPr>
        <w:t>便溺、盥洗单元设施配置应符合表7的规定。</w:t>
      </w:r>
    </w:p>
    <w:p>
      <w:pPr>
        <w:pStyle w:val="79"/>
        <w:spacing w:before="156" w:beforeLines="50" w:after="156" w:afterLines="50"/>
        <w:jc w:val="center"/>
        <w:rPr>
          <w:rStyle w:val="197"/>
          <w:rFonts w:ascii="黑体" w:hAnsi="黑体" w:eastAsia="黑体"/>
          <w:bCs w:val="0"/>
        </w:rPr>
      </w:pPr>
      <w:r>
        <w:rPr>
          <w:rStyle w:val="197"/>
          <w:rFonts w:hint="eastAsia" w:ascii="黑体" w:hAnsi="黑体" w:eastAsia="黑体"/>
        </w:rPr>
        <w:t>表</w:t>
      </w:r>
      <w:r>
        <w:rPr>
          <w:rStyle w:val="197"/>
          <w:rFonts w:ascii="黑体" w:hAnsi="黑体" w:eastAsia="黑体"/>
        </w:rPr>
        <w:t xml:space="preserve">7  </w:t>
      </w:r>
      <w:r>
        <w:rPr>
          <w:rStyle w:val="197"/>
          <w:rFonts w:hint="eastAsia" w:ascii="黑体" w:hAnsi="黑体" w:eastAsia="黑体"/>
        </w:rPr>
        <w:t>便溺、盥洗单元设施配置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1985"/>
        <w:gridCol w:w="4110"/>
        <w:gridCol w:w="2540"/>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095" w:type="dxa"/>
            <w:gridSpan w:val="2"/>
            <w:vAlign w:val="center"/>
          </w:tcPr>
          <w:p>
            <w:pPr>
              <w:pStyle w:val="79"/>
              <w:spacing w:before="156" w:beforeLines="50"/>
              <w:jc w:val="center"/>
              <w:rPr>
                <w:sz w:val="18"/>
              </w:rPr>
            </w:pPr>
            <w:r>
              <w:rPr>
                <w:rFonts w:hint="eastAsia"/>
                <w:sz w:val="18"/>
              </w:rPr>
              <w:t>应设置</w:t>
            </w:r>
          </w:p>
        </w:tc>
        <w:tc>
          <w:tcPr>
            <w:tcW w:w="2540"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20" w:hRule="atLeast"/>
        </w:trPr>
        <w:tc>
          <w:tcPr>
            <w:tcW w:w="699" w:type="dxa"/>
            <w:vAlign w:val="center"/>
          </w:tcPr>
          <w:p>
            <w:pPr>
              <w:pStyle w:val="79"/>
              <w:spacing w:before="156" w:beforeLines="50"/>
              <w:jc w:val="center"/>
              <w:rPr>
                <w:sz w:val="18"/>
              </w:rPr>
            </w:pPr>
            <w:r>
              <w:rPr>
                <w:sz w:val="18"/>
              </w:rPr>
              <w:t>1</w:t>
            </w:r>
          </w:p>
        </w:tc>
        <w:tc>
          <w:tcPr>
            <w:tcW w:w="1985" w:type="dxa"/>
            <w:vAlign w:val="center"/>
          </w:tcPr>
          <w:p>
            <w:pPr>
              <w:pStyle w:val="79"/>
              <w:spacing w:before="156" w:beforeLines="50"/>
              <w:jc w:val="center"/>
              <w:rPr>
                <w:sz w:val="18"/>
              </w:rPr>
            </w:pPr>
            <w:r>
              <w:rPr>
                <w:rFonts w:hint="eastAsia"/>
                <w:sz w:val="18"/>
              </w:rPr>
              <w:t>蹲便器、洗面器</w:t>
            </w:r>
          </w:p>
        </w:tc>
        <w:tc>
          <w:tcPr>
            <w:tcW w:w="4110" w:type="dxa"/>
            <w:vMerge w:val="restart"/>
            <w:vAlign w:val="center"/>
          </w:tcPr>
          <w:p>
            <w:pPr>
              <w:pStyle w:val="79"/>
              <w:spacing w:before="156" w:beforeLines="50"/>
              <w:rPr>
                <w:sz w:val="18"/>
              </w:rPr>
            </w:pPr>
            <w:r>
              <w:rPr>
                <w:rFonts w:hint="eastAsia"/>
                <w:sz w:val="18"/>
              </w:rPr>
              <w:t>给水管、热水管、排水管、排气道、排气扇、防火止回阀、照明灯具、电源插座、镜箱（镜子、搁板）</w:t>
            </w:r>
          </w:p>
        </w:tc>
        <w:tc>
          <w:tcPr>
            <w:tcW w:w="2540" w:type="dxa"/>
            <w:vMerge w:val="restart"/>
            <w:vAlign w:val="center"/>
          </w:tcPr>
          <w:p>
            <w:pPr>
              <w:pStyle w:val="79"/>
              <w:spacing w:before="156" w:beforeLines="50"/>
              <w:rPr>
                <w:sz w:val="18"/>
              </w:rPr>
            </w:pPr>
            <w:r>
              <w:rPr>
                <w:rFonts w:hint="eastAsia"/>
                <w:sz w:val="18"/>
              </w:rPr>
              <w:t>收纳底柜、安全抓杆、紧急呼叫装置、毛巾杆</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sz w:val="18"/>
              </w:rPr>
              <w:t>2</w:t>
            </w:r>
          </w:p>
        </w:tc>
        <w:tc>
          <w:tcPr>
            <w:tcW w:w="1985" w:type="dxa"/>
            <w:vAlign w:val="center"/>
          </w:tcPr>
          <w:p>
            <w:pPr>
              <w:pStyle w:val="79"/>
              <w:spacing w:before="156" w:beforeLines="50"/>
              <w:jc w:val="center"/>
              <w:rPr>
                <w:sz w:val="18"/>
              </w:rPr>
            </w:pPr>
            <w:r>
              <w:rPr>
                <w:rFonts w:hint="eastAsia"/>
                <w:sz w:val="18"/>
              </w:rPr>
              <w:t>坐便器、洗面器</w:t>
            </w:r>
          </w:p>
        </w:tc>
        <w:tc>
          <w:tcPr>
            <w:tcW w:w="4110" w:type="dxa"/>
            <w:vMerge w:val="continue"/>
            <w:vAlign w:val="center"/>
          </w:tcPr>
          <w:p>
            <w:pPr>
              <w:pStyle w:val="79"/>
              <w:ind w:firstLine="420"/>
            </w:pPr>
          </w:p>
        </w:tc>
        <w:tc>
          <w:tcPr>
            <w:tcW w:w="2540" w:type="dxa"/>
            <w:vMerge w:val="continue"/>
            <w:vAlign w:val="center"/>
          </w:tcPr>
          <w:p>
            <w:pPr>
              <w:pStyle w:val="79"/>
              <w:ind w:firstLine="420"/>
            </w:pPr>
          </w:p>
        </w:tc>
      </w:tr>
    </w:tbl>
    <w:p>
      <w:pPr>
        <w:pStyle w:val="196"/>
        <w:shd w:val="clear" w:color="auto" w:fill="FFFFFF"/>
        <w:adjustRightInd w:val="0"/>
        <w:snapToGrid w:val="0"/>
        <w:spacing w:before="0" w:beforeAutospacing="0" w:after="0" w:afterAutospacing="0" w:line="360" w:lineRule="auto"/>
        <w:jc w:val="center"/>
        <w:rPr>
          <w:rFonts w:asciiTheme="minorEastAsia" w:hAnsiTheme="minorEastAsia" w:eastAsiaTheme="minorEastAsia"/>
          <w:sz w:val="21"/>
          <w:szCs w:val="21"/>
        </w:rPr>
      </w:pPr>
    </w:p>
    <w:p>
      <w:pPr>
        <w:pStyle w:val="79"/>
        <w:rPr>
          <w:rStyle w:val="175"/>
          <w:rFonts w:ascii="宋体" w:eastAsia="宋体"/>
          <w:szCs w:val="18"/>
        </w:rPr>
      </w:pPr>
      <w:r>
        <w:rPr>
          <w:rFonts w:ascii="黑体" w:hAnsi="黑体" w:eastAsia="黑体"/>
          <w:bCs w:val="0"/>
          <w:szCs w:val="21"/>
          <w:shd w:val="clear" w:color="auto" w:fill="auto"/>
        </w:rPr>
        <w:t xml:space="preserve">6.2.2  </w:t>
      </w:r>
      <w:r>
        <w:rPr>
          <w:rStyle w:val="175"/>
          <w:rFonts w:hint="eastAsia" w:ascii="宋体" w:eastAsia="宋体"/>
          <w:szCs w:val="18"/>
        </w:rPr>
        <w:t>便溺、洗浴单元设施配置应符合表8的规定。</w:t>
      </w:r>
    </w:p>
    <w:p>
      <w:pPr>
        <w:pStyle w:val="79"/>
        <w:spacing w:before="156" w:beforeLines="50" w:after="156" w:afterLines="50"/>
        <w:jc w:val="center"/>
        <w:rPr>
          <w:rStyle w:val="197"/>
          <w:rFonts w:ascii="黑体" w:hAnsi="黑体" w:eastAsia="黑体"/>
          <w:bCs w:val="0"/>
        </w:rPr>
      </w:pPr>
      <w:r>
        <w:rPr>
          <w:rStyle w:val="197"/>
          <w:rFonts w:hint="eastAsia" w:ascii="黑体" w:hAnsi="黑体" w:eastAsia="黑体"/>
        </w:rPr>
        <w:t>表</w:t>
      </w:r>
      <w:r>
        <w:rPr>
          <w:rStyle w:val="197"/>
          <w:rFonts w:ascii="黑体" w:hAnsi="黑体" w:eastAsia="黑体"/>
        </w:rPr>
        <w:t xml:space="preserve">8  </w:t>
      </w:r>
      <w:r>
        <w:rPr>
          <w:rStyle w:val="197"/>
          <w:rFonts w:hint="eastAsia" w:ascii="黑体" w:hAnsi="黑体" w:eastAsia="黑体"/>
        </w:rPr>
        <w:t>便溺、洗浴单元设施配置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2126"/>
        <w:gridCol w:w="4395"/>
        <w:gridCol w:w="2114"/>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521" w:type="dxa"/>
            <w:gridSpan w:val="2"/>
            <w:vAlign w:val="center"/>
          </w:tcPr>
          <w:p>
            <w:pPr>
              <w:pStyle w:val="79"/>
              <w:spacing w:before="156" w:beforeLines="50"/>
              <w:jc w:val="center"/>
              <w:rPr>
                <w:sz w:val="18"/>
              </w:rPr>
            </w:pPr>
            <w:r>
              <w:rPr>
                <w:rFonts w:hint="eastAsia"/>
                <w:sz w:val="18"/>
              </w:rPr>
              <w:t>应设置</w:t>
            </w:r>
          </w:p>
        </w:tc>
        <w:tc>
          <w:tcPr>
            <w:tcW w:w="2114"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1</w:t>
            </w:r>
          </w:p>
        </w:tc>
        <w:tc>
          <w:tcPr>
            <w:tcW w:w="2126" w:type="dxa"/>
            <w:vAlign w:val="center"/>
          </w:tcPr>
          <w:p>
            <w:pPr>
              <w:pStyle w:val="79"/>
              <w:spacing w:before="156" w:beforeLines="50"/>
              <w:jc w:val="center"/>
              <w:rPr>
                <w:sz w:val="18"/>
              </w:rPr>
            </w:pPr>
            <w:r>
              <w:rPr>
                <w:rFonts w:hint="eastAsia"/>
                <w:sz w:val="18"/>
              </w:rPr>
              <w:t>蹲便器、淋浴器</w:t>
            </w:r>
          </w:p>
        </w:tc>
        <w:tc>
          <w:tcPr>
            <w:tcW w:w="4395" w:type="dxa"/>
            <w:vMerge w:val="restart"/>
            <w:vAlign w:val="center"/>
          </w:tcPr>
          <w:p>
            <w:pPr>
              <w:pStyle w:val="79"/>
              <w:spacing w:before="156" w:beforeLines="50"/>
              <w:rPr>
                <w:sz w:val="18"/>
              </w:rPr>
            </w:pPr>
            <w:r>
              <w:rPr>
                <w:rFonts w:hint="eastAsia"/>
                <w:sz w:val="18"/>
              </w:rPr>
              <w:t>给水管、热水管、排水管、地漏、排气道、</w:t>
            </w:r>
            <w:r>
              <w:rPr>
                <w:sz w:val="18"/>
              </w:rPr>
              <w:t>排气扇</w:t>
            </w:r>
            <w:r>
              <w:rPr>
                <w:rFonts w:hint="eastAsia"/>
                <w:sz w:val="18"/>
              </w:rPr>
              <w:t>、防火止回阀、照明灯具、电源插座、等电位联结、</w:t>
            </w:r>
          </w:p>
          <w:p>
            <w:pPr>
              <w:pStyle w:val="79"/>
              <w:rPr>
                <w:sz w:val="18"/>
              </w:rPr>
            </w:pPr>
            <w:r>
              <w:rPr>
                <w:rFonts w:hint="eastAsia"/>
                <w:sz w:val="18"/>
              </w:rPr>
              <w:t>浴帘杆或淋浴隔断</w:t>
            </w:r>
          </w:p>
        </w:tc>
        <w:tc>
          <w:tcPr>
            <w:tcW w:w="2114" w:type="dxa"/>
            <w:vMerge w:val="restart"/>
            <w:vAlign w:val="center"/>
          </w:tcPr>
          <w:p>
            <w:pPr>
              <w:pStyle w:val="79"/>
              <w:spacing w:before="156" w:beforeLines="50"/>
              <w:rPr>
                <w:sz w:val="18"/>
              </w:rPr>
            </w:pPr>
            <w:r>
              <w:rPr>
                <w:rFonts w:hint="eastAsia"/>
                <w:sz w:val="18"/>
              </w:rPr>
              <w:t>采暖设施、安全抓杆、紧急呼叫装置、手纸盒、挂衣钩、浴巾架、洗涤用品搁板</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sz w:val="18"/>
              </w:rPr>
              <w:t>2</w:t>
            </w:r>
          </w:p>
        </w:tc>
        <w:tc>
          <w:tcPr>
            <w:tcW w:w="2126" w:type="dxa"/>
            <w:vAlign w:val="center"/>
          </w:tcPr>
          <w:p>
            <w:pPr>
              <w:pStyle w:val="79"/>
              <w:spacing w:before="156" w:beforeLines="50"/>
              <w:jc w:val="center"/>
              <w:rPr>
                <w:sz w:val="18"/>
              </w:rPr>
            </w:pPr>
            <w:r>
              <w:rPr>
                <w:rFonts w:hint="eastAsia"/>
                <w:sz w:val="18"/>
              </w:rPr>
              <w:t>坐便器、浴盆或淋浴器</w:t>
            </w:r>
          </w:p>
        </w:tc>
        <w:tc>
          <w:tcPr>
            <w:tcW w:w="4395" w:type="dxa"/>
            <w:vMerge w:val="continue"/>
            <w:vAlign w:val="center"/>
          </w:tcPr>
          <w:p>
            <w:pPr>
              <w:pStyle w:val="79"/>
              <w:spacing w:before="156" w:beforeLines="50"/>
              <w:jc w:val="center"/>
              <w:rPr>
                <w:sz w:val="18"/>
              </w:rPr>
            </w:pPr>
          </w:p>
        </w:tc>
        <w:tc>
          <w:tcPr>
            <w:tcW w:w="2114" w:type="dxa"/>
            <w:vMerge w:val="continue"/>
            <w:vAlign w:val="center"/>
          </w:tcPr>
          <w:p>
            <w:pPr>
              <w:pStyle w:val="79"/>
              <w:spacing w:before="156" w:beforeLines="50"/>
              <w:jc w:val="center"/>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sz w:val="18"/>
              </w:rPr>
              <w:t>3</w:t>
            </w:r>
          </w:p>
        </w:tc>
        <w:tc>
          <w:tcPr>
            <w:tcW w:w="2126" w:type="dxa"/>
            <w:vAlign w:val="center"/>
          </w:tcPr>
          <w:p>
            <w:pPr>
              <w:pStyle w:val="79"/>
              <w:spacing w:before="156" w:beforeLines="50"/>
              <w:jc w:val="center"/>
              <w:rPr>
                <w:sz w:val="18"/>
              </w:rPr>
            </w:pPr>
            <w:r>
              <w:rPr>
                <w:rFonts w:hint="eastAsia"/>
                <w:sz w:val="18"/>
              </w:rPr>
              <w:t>坐便器</w:t>
            </w:r>
            <w:r>
              <w:rPr>
                <w:sz w:val="18"/>
              </w:rPr>
              <w:t>、</w:t>
            </w:r>
            <w:r>
              <w:rPr>
                <w:rFonts w:hint="eastAsia"/>
                <w:sz w:val="18"/>
              </w:rPr>
              <w:t>浴盆带淋浴器</w:t>
            </w:r>
          </w:p>
        </w:tc>
        <w:tc>
          <w:tcPr>
            <w:tcW w:w="4395" w:type="dxa"/>
            <w:vMerge w:val="continue"/>
            <w:vAlign w:val="center"/>
          </w:tcPr>
          <w:p>
            <w:pPr>
              <w:pStyle w:val="79"/>
              <w:spacing w:before="156" w:beforeLines="50"/>
              <w:jc w:val="center"/>
              <w:rPr>
                <w:sz w:val="18"/>
              </w:rPr>
            </w:pPr>
          </w:p>
        </w:tc>
        <w:tc>
          <w:tcPr>
            <w:tcW w:w="2114" w:type="dxa"/>
            <w:vMerge w:val="continue"/>
            <w:vAlign w:val="center"/>
          </w:tcPr>
          <w:p>
            <w:pPr>
              <w:pStyle w:val="79"/>
              <w:spacing w:before="156" w:beforeLines="50"/>
              <w:jc w:val="center"/>
              <w:rPr>
                <w:sz w:val="18"/>
              </w:rPr>
            </w:pPr>
          </w:p>
        </w:tc>
      </w:tr>
    </w:tbl>
    <w:p>
      <w:pPr>
        <w:pStyle w:val="79"/>
        <w:rPr>
          <w:rFonts w:ascii="黑体" w:hAnsi="黑体" w:eastAsia="黑体"/>
          <w:bCs w:val="0"/>
          <w:szCs w:val="21"/>
          <w:shd w:val="clear" w:color="auto" w:fill="auto"/>
        </w:rPr>
      </w:pPr>
    </w:p>
    <w:p>
      <w:pPr>
        <w:pStyle w:val="79"/>
        <w:rPr>
          <w:rFonts w:asciiTheme="minorEastAsia" w:hAnsiTheme="minorEastAsia" w:eastAsiaTheme="minorEastAsia"/>
          <w:bCs w:val="0"/>
          <w:szCs w:val="21"/>
          <w:shd w:val="clear" w:color="auto" w:fill="auto"/>
        </w:rPr>
      </w:pPr>
      <w:r>
        <w:rPr>
          <w:rFonts w:ascii="黑体" w:hAnsi="黑体" w:eastAsia="黑体"/>
          <w:bCs w:val="0"/>
          <w:szCs w:val="21"/>
          <w:shd w:val="clear" w:color="auto" w:fill="auto"/>
        </w:rPr>
        <w:t xml:space="preserve">6.2.3  </w:t>
      </w:r>
      <w:r>
        <w:rPr>
          <w:rFonts w:hint="eastAsia" w:asciiTheme="minorEastAsia" w:hAnsiTheme="minorEastAsia" w:eastAsiaTheme="minorEastAsia"/>
          <w:bCs w:val="0"/>
          <w:szCs w:val="21"/>
          <w:shd w:val="clear" w:color="auto" w:fill="auto"/>
        </w:rPr>
        <w:t>便溺、洗衣单元设施配置应符合表9的规定。</w:t>
      </w:r>
    </w:p>
    <w:p>
      <w:pPr>
        <w:pStyle w:val="79"/>
        <w:spacing w:before="156" w:beforeLines="50" w:after="156" w:afterLines="50"/>
        <w:jc w:val="center"/>
        <w:rPr>
          <w:rStyle w:val="197"/>
          <w:rFonts w:ascii="黑体" w:hAnsi="黑体" w:eastAsia="黑体"/>
          <w:bCs w:val="0"/>
        </w:rPr>
      </w:pPr>
      <w:r>
        <w:rPr>
          <w:rStyle w:val="197"/>
          <w:rFonts w:hint="eastAsia" w:ascii="黑体" w:hAnsi="黑体" w:eastAsia="黑体"/>
        </w:rPr>
        <w:t>表</w:t>
      </w:r>
      <w:r>
        <w:rPr>
          <w:rStyle w:val="197"/>
          <w:rFonts w:ascii="黑体" w:hAnsi="黑体" w:eastAsia="黑体"/>
        </w:rPr>
        <w:t xml:space="preserve">9  </w:t>
      </w:r>
      <w:r>
        <w:rPr>
          <w:rStyle w:val="197"/>
          <w:rFonts w:hint="eastAsia" w:ascii="黑体" w:hAnsi="黑体" w:eastAsia="黑体"/>
        </w:rPr>
        <w:t>便溺、洗衣单元设施配置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2126"/>
        <w:gridCol w:w="4111"/>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jc w:val="center"/>
              <w:rPr>
                <w:sz w:val="18"/>
              </w:rPr>
            </w:pPr>
            <w:r>
              <w:rPr>
                <w:rFonts w:hint="eastAsia"/>
                <w:sz w:val="18"/>
              </w:rPr>
              <w:t>应设置</w:t>
            </w:r>
          </w:p>
        </w:tc>
        <w:tc>
          <w:tcPr>
            <w:tcW w:w="2398"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99" w:type="dxa"/>
            <w:vAlign w:val="center"/>
          </w:tcPr>
          <w:p>
            <w:pPr>
              <w:pStyle w:val="79"/>
              <w:spacing w:before="156" w:beforeLines="50"/>
              <w:jc w:val="center"/>
              <w:rPr>
                <w:sz w:val="18"/>
              </w:rPr>
            </w:pPr>
            <w:r>
              <w:rPr>
                <w:rFonts w:hint="eastAsia"/>
                <w:sz w:val="18"/>
              </w:rPr>
              <w:t>1</w:t>
            </w:r>
          </w:p>
        </w:tc>
        <w:tc>
          <w:tcPr>
            <w:tcW w:w="2126" w:type="dxa"/>
            <w:vAlign w:val="center"/>
          </w:tcPr>
          <w:p>
            <w:pPr>
              <w:pStyle w:val="79"/>
              <w:spacing w:before="156" w:beforeLines="50"/>
              <w:jc w:val="center"/>
              <w:rPr>
                <w:sz w:val="18"/>
              </w:rPr>
            </w:pPr>
            <w:r>
              <w:rPr>
                <w:rFonts w:hint="eastAsia"/>
                <w:sz w:val="18"/>
              </w:rPr>
              <w:t>蹲便器、</w:t>
            </w:r>
            <w:r>
              <w:rPr>
                <w:sz w:val="18"/>
              </w:rPr>
              <w:t>洗衣机</w:t>
            </w:r>
          </w:p>
        </w:tc>
        <w:tc>
          <w:tcPr>
            <w:tcW w:w="4111" w:type="dxa"/>
            <w:vMerge w:val="restart"/>
            <w:vAlign w:val="center"/>
          </w:tcPr>
          <w:p>
            <w:pPr>
              <w:pStyle w:val="79"/>
              <w:spacing w:before="156" w:beforeLines="50"/>
              <w:rPr>
                <w:sz w:val="18"/>
              </w:rPr>
            </w:pPr>
            <w:r>
              <w:rPr>
                <w:rFonts w:hint="eastAsia"/>
                <w:sz w:val="18"/>
              </w:rPr>
              <w:t>给水管、排水管、给水龙头、地漏、照明灯具、电源插座、洗衣机专用电源插座、排气道、排气扇、防火止回阀</w:t>
            </w:r>
          </w:p>
        </w:tc>
        <w:tc>
          <w:tcPr>
            <w:tcW w:w="2398" w:type="dxa"/>
            <w:vMerge w:val="restart"/>
            <w:vAlign w:val="center"/>
          </w:tcPr>
          <w:p>
            <w:pPr>
              <w:pStyle w:val="79"/>
              <w:spacing w:before="156" w:beforeLines="50"/>
              <w:rPr>
                <w:sz w:val="18"/>
              </w:rPr>
            </w:pPr>
            <w:r>
              <w:rPr>
                <w:rFonts w:hint="eastAsia"/>
                <w:sz w:val="18"/>
              </w:rPr>
              <w:t>干衣机、洗衣池、安全抓杆、晾衣杆（架）、紧急呼叫装置、手纸盒</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77" w:hRule="atLeast"/>
        </w:trPr>
        <w:tc>
          <w:tcPr>
            <w:tcW w:w="699" w:type="dxa"/>
            <w:vAlign w:val="center"/>
          </w:tcPr>
          <w:p>
            <w:pPr>
              <w:pStyle w:val="79"/>
              <w:spacing w:before="156" w:beforeLines="50"/>
              <w:jc w:val="center"/>
              <w:rPr>
                <w:sz w:val="18"/>
              </w:rPr>
            </w:pPr>
            <w:r>
              <w:rPr>
                <w:rFonts w:hint="eastAsia"/>
                <w:sz w:val="18"/>
              </w:rPr>
              <w:t>2</w:t>
            </w:r>
          </w:p>
        </w:tc>
        <w:tc>
          <w:tcPr>
            <w:tcW w:w="2126" w:type="dxa"/>
            <w:vAlign w:val="center"/>
          </w:tcPr>
          <w:p>
            <w:pPr>
              <w:pStyle w:val="79"/>
              <w:spacing w:before="156" w:beforeLines="50"/>
              <w:jc w:val="center"/>
              <w:rPr>
                <w:sz w:val="18"/>
              </w:rPr>
            </w:pPr>
            <w:r>
              <w:rPr>
                <w:rFonts w:hint="eastAsia"/>
                <w:sz w:val="18"/>
              </w:rPr>
              <w:t>坐便器、</w:t>
            </w:r>
            <w:r>
              <w:rPr>
                <w:sz w:val="18"/>
              </w:rPr>
              <w:t>洗衣机</w:t>
            </w:r>
          </w:p>
        </w:tc>
        <w:tc>
          <w:tcPr>
            <w:tcW w:w="4111" w:type="dxa"/>
            <w:vMerge w:val="continue"/>
            <w:vAlign w:val="center"/>
          </w:tcPr>
          <w:p>
            <w:pPr>
              <w:pStyle w:val="79"/>
              <w:ind w:firstLine="420"/>
            </w:pPr>
          </w:p>
        </w:tc>
        <w:tc>
          <w:tcPr>
            <w:tcW w:w="2398" w:type="dxa"/>
            <w:vMerge w:val="continue"/>
            <w:vAlign w:val="center"/>
          </w:tcPr>
          <w:p>
            <w:pPr>
              <w:pStyle w:val="79"/>
              <w:ind w:firstLine="420"/>
            </w:pPr>
          </w:p>
        </w:tc>
      </w:tr>
    </w:tbl>
    <w:p>
      <w:pPr>
        <w:pStyle w:val="79"/>
        <w:rPr>
          <w:rFonts w:asciiTheme="minorEastAsia" w:hAnsiTheme="minorEastAsia" w:eastAsiaTheme="minorEastAsia"/>
          <w:bCs w:val="0"/>
          <w:szCs w:val="21"/>
          <w:shd w:val="clear" w:color="auto" w:fill="auto"/>
        </w:rPr>
      </w:pPr>
    </w:p>
    <w:p>
      <w:pPr>
        <w:pStyle w:val="79"/>
        <w:rPr>
          <w:rFonts w:asciiTheme="minorEastAsia" w:hAnsiTheme="minorEastAsia" w:eastAsiaTheme="minorEastAsia"/>
          <w:bCs w:val="0"/>
          <w:szCs w:val="21"/>
          <w:shd w:val="clear" w:color="auto" w:fill="auto"/>
        </w:rPr>
      </w:pPr>
      <w:r>
        <w:rPr>
          <w:rFonts w:ascii="黑体" w:hAnsi="黑体" w:eastAsia="黑体"/>
          <w:bCs w:val="0"/>
          <w:szCs w:val="21"/>
          <w:shd w:val="clear" w:color="auto" w:fill="auto"/>
        </w:rPr>
        <w:t xml:space="preserve">6.2.4  </w:t>
      </w:r>
      <w:r>
        <w:rPr>
          <w:rFonts w:hint="eastAsia" w:asciiTheme="minorEastAsia" w:hAnsiTheme="minorEastAsia" w:eastAsiaTheme="minorEastAsia"/>
          <w:bCs w:val="0"/>
          <w:szCs w:val="21"/>
          <w:shd w:val="clear" w:color="auto" w:fill="auto"/>
        </w:rPr>
        <w:t>盥洗、洗浴单元设施配置应符合表10的规定。</w:t>
      </w:r>
    </w:p>
    <w:p>
      <w:pPr>
        <w:pStyle w:val="79"/>
        <w:spacing w:before="156" w:beforeLines="50" w:after="156" w:afterLines="50"/>
        <w:jc w:val="center"/>
        <w:rPr>
          <w:rStyle w:val="197"/>
          <w:rFonts w:ascii="黑体" w:hAnsi="黑体" w:eastAsia="黑体" w:cs="Times New Roman"/>
          <w:bCs w:val="0"/>
        </w:rPr>
      </w:pPr>
      <w:r>
        <w:rPr>
          <w:rStyle w:val="197"/>
          <w:rFonts w:hint="eastAsia" w:ascii="黑体" w:hAnsi="黑体" w:eastAsia="黑体"/>
        </w:rPr>
        <w:t>表</w:t>
      </w:r>
      <w:r>
        <w:rPr>
          <w:rStyle w:val="197"/>
          <w:rFonts w:ascii="黑体" w:hAnsi="黑体" w:eastAsia="黑体"/>
        </w:rPr>
        <w:t xml:space="preserve">10  </w:t>
      </w:r>
      <w:r>
        <w:rPr>
          <w:rStyle w:val="197"/>
          <w:rFonts w:hint="eastAsia" w:ascii="黑体" w:hAnsi="黑体" w:eastAsia="黑体"/>
        </w:rPr>
        <w:t>盥洗、洗浴单元设施配置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2126"/>
        <w:gridCol w:w="4111"/>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jc w:val="center"/>
              <w:rPr>
                <w:sz w:val="18"/>
              </w:rPr>
            </w:pPr>
            <w:r>
              <w:rPr>
                <w:rFonts w:hint="eastAsia"/>
                <w:sz w:val="18"/>
              </w:rPr>
              <w:t>应设置</w:t>
            </w:r>
          </w:p>
        </w:tc>
        <w:tc>
          <w:tcPr>
            <w:tcW w:w="2398"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312" w:hRule="atLeast"/>
        </w:trPr>
        <w:tc>
          <w:tcPr>
            <w:tcW w:w="699" w:type="dxa"/>
            <w:vAlign w:val="center"/>
          </w:tcPr>
          <w:p>
            <w:pPr>
              <w:pStyle w:val="79"/>
              <w:spacing w:before="156" w:beforeLines="50"/>
              <w:jc w:val="center"/>
              <w:rPr>
                <w:sz w:val="18"/>
              </w:rPr>
            </w:pPr>
            <w:r>
              <w:rPr>
                <w:rFonts w:hint="eastAsia"/>
                <w:sz w:val="18"/>
              </w:rPr>
              <w:t>1</w:t>
            </w:r>
          </w:p>
        </w:tc>
        <w:tc>
          <w:tcPr>
            <w:tcW w:w="2126" w:type="dxa"/>
            <w:vAlign w:val="center"/>
          </w:tcPr>
          <w:p>
            <w:pPr>
              <w:pStyle w:val="79"/>
              <w:spacing w:before="156" w:beforeLines="50"/>
              <w:jc w:val="center"/>
              <w:rPr>
                <w:sz w:val="18"/>
              </w:rPr>
            </w:pPr>
            <w:r>
              <w:rPr>
                <w:rFonts w:hint="eastAsia"/>
                <w:sz w:val="18"/>
              </w:rPr>
              <w:t>洗面器、</w:t>
            </w:r>
          </w:p>
          <w:p>
            <w:pPr>
              <w:pStyle w:val="79"/>
              <w:jc w:val="center"/>
              <w:rPr>
                <w:sz w:val="18"/>
              </w:rPr>
            </w:pPr>
            <w:r>
              <w:rPr>
                <w:rFonts w:hint="eastAsia"/>
                <w:sz w:val="18"/>
              </w:rPr>
              <w:t>浴盆或淋浴器</w:t>
            </w:r>
          </w:p>
        </w:tc>
        <w:tc>
          <w:tcPr>
            <w:tcW w:w="4111" w:type="dxa"/>
            <w:vMerge w:val="restart"/>
            <w:vAlign w:val="center"/>
          </w:tcPr>
          <w:p>
            <w:pPr>
              <w:pStyle w:val="79"/>
              <w:spacing w:before="156" w:beforeLines="50"/>
              <w:rPr>
                <w:sz w:val="18"/>
              </w:rPr>
            </w:pPr>
            <w:r>
              <w:rPr>
                <w:rFonts w:hint="eastAsia"/>
                <w:sz w:val="18"/>
              </w:rPr>
              <w:t>给水管、热水管、排水管、排气道、给水龙头、照明灯具、电源插座、等电位联结、</w:t>
            </w:r>
            <w:r>
              <w:rPr>
                <w:sz w:val="18"/>
              </w:rPr>
              <w:t>镜箱（镜子、搁板）、</w:t>
            </w:r>
            <w:r>
              <w:rPr>
                <w:rFonts w:hint="eastAsia"/>
                <w:sz w:val="18"/>
              </w:rPr>
              <w:t>浴帘杆或淋浴隔断</w:t>
            </w:r>
          </w:p>
        </w:tc>
        <w:tc>
          <w:tcPr>
            <w:tcW w:w="2398" w:type="dxa"/>
            <w:vMerge w:val="restart"/>
            <w:vAlign w:val="center"/>
          </w:tcPr>
          <w:p>
            <w:pPr>
              <w:pStyle w:val="79"/>
              <w:spacing w:before="156" w:beforeLines="50"/>
              <w:rPr>
                <w:sz w:val="18"/>
              </w:rPr>
            </w:pPr>
            <w:r>
              <w:rPr>
                <w:rFonts w:hint="eastAsia"/>
                <w:sz w:val="18"/>
              </w:rPr>
              <w:t>采暖设施、安全抓杆、紧急呼叫装置、毛巾杆、浴巾架、洗浴椅、洗涤用品搁板</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38" w:hRule="atLeast"/>
        </w:trPr>
        <w:tc>
          <w:tcPr>
            <w:tcW w:w="699" w:type="dxa"/>
            <w:vAlign w:val="center"/>
          </w:tcPr>
          <w:p>
            <w:pPr>
              <w:pStyle w:val="79"/>
              <w:spacing w:before="156" w:beforeLines="50"/>
              <w:jc w:val="center"/>
              <w:rPr>
                <w:sz w:val="18"/>
              </w:rPr>
            </w:pPr>
            <w:r>
              <w:rPr>
                <w:rFonts w:hint="eastAsia"/>
                <w:sz w:val="18"/>
              </w:rPr>
              <w:t>2</w:t>
            </w:r>
          </w:p>
        </w:tc>
        <w:tc>
          <w:tcPr>
            <w:tcW w:w="2126" w:type="dxa"/>
            <w:vAlign w:val="center"/>
          </w:tcPr>
          <w:p>
            <w:pPr>
              <w:pStyle w:val="79"/>
              <w:spacing w:before="156" w:beforeLines="50"/>
              <w:jc w:val="center"/>
              <w:rPr>
                <w:sz w:val="18"/>
              </w:rPr>
            </w:pPr>
            <w:r>
              <w:rPr>
                <w:rFonts w:hint="eastAsia"/>
                <w:sz w:val="18"/>
              </w:rPr>
              <w:t>洗面</w:t>
            </w:r>
            <w:r>
              <w:rPr>
                <w:sz w:val="18"/>
              </w:rPr>
              <w:t>器、</w:t>
            </w:r>
          </w:p>
          <w:p>
            <w:pPr>
              <w:pStyle w:val="79"/>
              <w:jc w:val="center"/>
              <w:rPr>
                <w:sz w:val="18"/>
              </w:rPr>
            </w:pPr>
            <w:r>
              <w:rPr>
                <w:rFonts w:hint="eastAsia"/>
                <w:sz w:val="18"/>
              </w:rPr>
              <w:t>浴盆带</w:t>
            </w:r>
            <w:r>
              <w:rPr>
                <w:sz w:val="18"/>
              </w:rPr>
              <w:t>淋浴器</w:t>
            </w:r>
          </w:p>
        </w:tc>
        <w:tc>
          <w:tcPr>
            <w:tcW w:w="4111" w:type="dxa"/>
            <w:vMerge w:val="continue"/>
            <w:vAlign w:val="center"/>
          </w:tcPr>
          <w:p>
            <w:pPr>
              <w:pStyle w:val="79"/>
              <w:ind w:firstLine="420"/>
            </w:pPr>
          </w:p>
        </w:tc>
        <w:tc>
          <w:tcPr>
            <w:tcW w:w="2398" w:type="dxa"/>
            <w:vMerge w:val="continue"/>
            <w:vAlign w:val="center"/>
          </w:tcPr>
          <w:p>
            <w:pPr>
              <w:pStyle w:val="79"/>
              <w:ind w:firstLine="420"/>
            </w:pPr>
          </w:p>
        </w:tc>
      </w:tr>
    </w:tbl>
    <w:p>
      <w:pPr>
        <w:pStyle w:val="79"/>
        <w:rPr>
          <w:rFonts w:asciiTheme="minorEastAsia" w:hAnsiTheme="minorEastAsia" w:eastAsiaTheme="minorEastAsia"/>
          <w:bCs w:val="0"/>
          <w:szCs w:val="21"/>
          <w:shd w:val="clear" w:color="auto" w:fill="auto"/>
        </w:rPr>
      </w:pPr>
    </w:p>
    <w:p>
      <w:pPr>
        <w:pStyle w:val="79"/>
        <w:rPr>
          <w:rFonts w:asciiTheme="minorEastAsia" w:hAnsiTheme="minorEastAsia" w:eastAsiaTheme="minorEastAsia"/>
          <w:bCs w:val="0"/>
          <w:szCs w:val="21"/>
          <w:shd w:val="clear" w:color="auto" w:fill="auto"/>
        </w:rPr>
      </w:pPr>
      <w:r>
        <w:rPr>
          <w:rFonts w:ascii="黑体" w:hAnsi="黑体" w:eastAsia="黑体"/>
          <w:bCs w:val="0"/>
          <w:szCs w:val="21"/>
          <w:shd w:val="clear" w:color="auto" w:fill="auto"/>
        </w:rPr>
        <w:t xml:space="preserve">6.2.5 </w:t>
      </w:r>
      <w:r>
        <w:rPr>
          <w:rFonts w:asciiTheme="minorEastAsia" w:hAnsiTheme="minorEastAsia" w:eastAsiaTheme="minorEastAsia"/>
          <w:bCs w:val="0"/>
          <w:szCs w:val="21"/>
          <w:shd w:val="clear" w:color="auto" w:fill="auto"/>
        </w:rPr>
        <w:t xml:space="preserve"> </w:t>
      </w:r>
      <w:r>
        <w:rPr>
          <w:rFonts w:hint="eastAsia" w:asciiTheme="minorEastAsia" w:hAnsiTheme="minorEastAsia" w:eastAsiaTheme="minorEastAsia"/>
          <w:bCs w:val="0"/>
          <w:szCs w:val="21"/>
          <w:shd w:val="clear" w:color="auto" w:fill="auto"/>
        </w:rPr>
        <w:t>盥洗、洗衣单元设施配置应符合表11的规定。</w:t>
      </w:r>
    </w:p>
    <w:p>
      <w:pPr>
        <w:pStyle w:val="79"/>
        <w:spacing w:before="156" w:beforeLines="50" w:after="156" w:afterLines="50"/>
        <w:jc w:val="center"/>
        <w:rPr>
          <w:rStyle w:val="197"/>
          <w:rFonts w:ascii="黑体" w:hAnsi="黑体" w:eastAsia="黑体" w:cs="Times New Roman"/>
          <w:bCs w:val="0"/>
        </w:rPr>
      </w:pPr>
      <w:r>
        <w:rPr>
          <w:rStyle w:val="197"/>
          <w:rFonts w:hint="eastAsia" w:ascii="黑体" w:hAnsi="黑体" w:eastAsia="黑体"/>
        </w:rPr>
        <w:t>表</w:t>
      </w:r>
      <w:r>
        <w:rPr>
          <w:rStyle w:val="197"/>
          <w:rFonts w:ascii="黑体" w:hAnsi="黑体" w:eastAsia="黑体"/>
        </w:rPr>
        <w:t xml:space="preserve">11  </w:t>
      </w:r>
      <w:r>
        <w:rPr>
          <w:rStyle w:val="197"/>
          <w:rFonts w:hint="eastAsia" w:ascii="黑体" w:hAnsi="黑体" w:eastAsia="黑体"/>
        </w:rPr>
        <w:t>盥洗、洗衣单元设施配置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2126"/>
        <w:gridCol w:w="4111"/>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jc w:val="center"/>
              <w:rPr>
                <w:sz w:val="18"/>
              </w:rPr>
            </w:pPr>
            <w:r>
              <w:rPr>
                <w:rFonts w:hint="eastAsia"/>
                <w:sz w:val="18"/>
              </w:rPr>
              <w:t>应设置</w:t>
            </w:r>
          </w:p>
        </w:tc>
        <w:tc>
          <w:tcPr>
            <w:tcW w:w="2398"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1</w:t>
            </w:r>
          </w:p>
        </w:tc>
        <w:tc>
          <w:tcPr>
            <w:tcW w:w="2126" w:type="dxa"/>
            <w:vAlign w:val="center"/>
          </w:tcPr>
          <w:p>
            <w:pPr>
              <w:pStyle w:val="79"/>
              <w:spacing w:before="156" w:beforeLines="50"/>
              <w:jc w:val="center"/>
              <w:rPr>
                <w:sz w:val="18"/>
              </w:rPr>
            </w:pPr>
            <w:r>
              <w:rPr>
                <w:rFonts w:hint="eastAsia"/>
                <w:sz w:val="18"/>
              </w:rPr>
              <w:t>洗面器、</w:t>
            </w:r>
            <w:r>
              <w:rPr>
                <w:sz w:val="18"/>
              </w:rPr>
              <w:t>洗衣机位</w:t>
            </w:r>
          </w:p>
        </w:tc>
        <w:tc>
          <w:tcPr>
            <w:tcW w:w="4111" w:type="dxa"/>
            <w:vAlign w:val="center"/>
          </w:tcPr>
          <w:p>
            <w:pPr>
              <w:pStyle w:val="79"/>
              <w:spacing w:before="156" w:beforeLines="50"/>
              <w:rPr>
                <w:sz w:val="18"/>
              </w:rPr>
            </w:pPr>
            <w:r>
              <w:rPr>
                <w:rFonts w:hint="eastAsia"/>
                <w:sz w:val="18"/>
              </w:rPr>
              <w:t>给水管、热水管、排水管、给水龙头、地漏、照明灯具、电源插座、洗衣机专用电源插座、</w:t>
            </w:r>
            <w:r>
              <w:rPr>
                <w:sz w:val="18"/>
              </w:rPr>
              <w:t>镜箱（镜子</w:t>
            </w:r>
            <w:r>
              <w:rPr>
                <w:rFonts w:hint="eastAsia"/>
                <w:sz w:val="18"/>
              </w:rPr>
              <w:t>搁</w:t>
            </w:r>
            <w:r>
              <w:rPr>
                <w:sz w:val="18"/>
              </w:rPr>
              <w:t>板）</w:t>
            </w:r>
          </w:p>
        </w:tc>
        <w:tc>
          <w:tcPr>
            <w:tcW w:w="2398" w:type="dxa"/>
            <w:tcMar>
              <w:right w:w="57" w:type="dxa"/>
            </w:tcMar>
            <w:vAlign w:val="center"/>
          </w:tcPr>
          <w:p>
            <w:pPr>
              <w:pStyle w:val="79"/>
              <w:spacing w:before="156" w:beforeLines="50"/>
              <w:rPr>
                <w:sz w:val="18"/>
              </w:rPr>
            </w:pPr>
            <w:r>
              <w:rPr>
                <w:rFonts w:hint="eastAsia"/>
                <w:sz w:val="18"/>
              </w:rPr>
              <w:t>收纳底柜、干衣机位、洗衣池、安全抓杆、晾衣杆(架)</w:t>
            </w:r>
          </w:p>
        </w:tc>
      </w:tr>
    </w:tbl>
    <w:p>
      <w:pPr>
        <w:pStyle w:val="79"/>
        <w:rPr>
          <w:rFonts w:asciiTheme="minorEastAsia" w:hAnsiTheme="minorEastAsia" w:eastAsiaTheme="minorEastAsia"/>
          <w:bCs w:val="0"/>
          <w:szCs w:val="21"/>
          <w:shd w:val="clear" w:color="auto" w:fill="auto"/>
        </w:rPr>
      </w:pPr>
    </w:p>
    <w:p>
      <w:pPr>
        <w:pStyle w:val="79"/>
        <w:rPr>
          <w:rFonts w:asciiTheme="minorEastAsia" w:hAnsiTheme="minorEastAsia" w:eastAsiaTheme="minorEastAsia"/>
          <w:bCs w:val="0"/>
          <w:szCs w:val="21"/>
          <w:shd w:val="clear" w:color="auto" w:fill="auto"/>
        </w:rPr>
      </w:pPr>
      <w:r>
        <w:rPr>
          <w:rFonts w:ascii="黑体" w:hAnsi="黑体" w:eastAsia="黑体"/>
          <w:bCs w:val="0"/>
          <w:szCs w:val="21"/>
          <w:shd w:val="clear" w:color="auto" w:fill="auto"/>
        </w:rPr>
        <w:t xml:space="preserve">6.2.6 </w:t>
      </w:r>
      <w:r>
        <w:rPr>
          <w:rFonts w:asciiTheme="minorEastAsia" w:hAnsiTheme="minorEastAsia" w:eastAsiaTheme="minorEastAsia"/>
          <w:bCs w:val="0"/>
          <w:szCs w:val="21"/>
          <w:shd w:val="clear" w:color="auto" w:fill="auto"/>
        </w:rPr>
        <w:t xml:space="preserve"> </w:t>
      </w:r>
      <w:r>
        <w:rPr>
          <w:rFonts w:hint="eastAsia" w:asciiTheme="minorEastAsia" w:hAnsiTheme="minorEastAsia" w:eastAsiaTheme="minorEastAsia"/>
          <w:bCs w:val="0"/>
          <w:szCs w:val="21"/>
          <w:shd w:val="clear" w:color="auto" w:fill="auto"/>
        </w:rPr>
        <w:t>盥洗、洗衣单元设施配置应符合表1</w:t>
      </w:r>
      <w:r>
        <w:rPr>
          <w:rFonts w:asciiTheme="minorEastAsia" w:hAnsiTheme="minorEastAsia" w:eastAsiaTheme="minorEastAsia"/>
          <w:bCs w:val="0"/>
          <w:szCs w:val="21"/>
          <w:shd w:val="clear" w:color="auto" w:fill="auto"/>
        </w:rPr>
        <w:t>2</w:t>
      </w:r>
      <w:r>
        <w:rPr>
          <w:rFonts w:hint="eastAsia" w:asciiTheme="minorEastAsia" w:hAnsiTheme="minorEastAsia" w:eastAsiaTheme="minorEastAsia"/>
          <w:bCs w:val="0"/>
          <w:szCs w:val="21"/>
          <w:shd w:val="clear" w:color="auto" w:fill="auto"/>
        </w:rPr>
        <w:t>的规定。</w:t>
      </w:r>
    </w:p>
    <w:p>
      <w:pPr>
        <w:pStyle w:val="79"/>
        <w:spacing w:before="156" w:beforeLines="50" w:after="156" w:afterLines="50"/>
        <w:jc w:val="center"/>
        <w:rPr>
          <w:rStyle w:val="197"/>
          <w:rFonts w:ascii="黑体" w:hAnsi="黑体" w:eastAsia="黑体" w:cs="Times New Roman"/>
          <w:bCs w:val="0"/>
        </w:rPr>
      </w:pPr>
      <w:r>
        <w:rPr>
          <w:rStyle w:val="197"/>
          <w:rFonts w:hint="eastAsia" w:ascii="黑体" w:hAnsi="黑体" w:eastAsia="黑体"/>
        </w:rPr>
        <w:t>表</w:t>
      </w:r>
      <w:r>
        <w:rPr>
          <w:rStyle w:val="197"/>
          <w:rFonts w:ascii="黑体" w:hAnsi="黑体" w:eastAsia="黑体"/>
        </w:rPr>
        <w:t xml:space="preserve">12  </w:t>
      </w:r>
      <w:r>
        <w:rPr>
          <w:rStyle w:val="197"/>
          <w:rFonts w:hint="eastAsia" w:ascii="黑体" w:hAnsi="黑体" w:eastAsia="黑体"/>
        </w:rPr>
        <w:t>便溺、盥洗、洗浴单元设施配置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3119"/>
        <w:gridCol w:w="3118"/>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jc w:val="center"/>
              <w:rPr>
                <w:sz w:val="18"/>
              </w:rPr>
            </w:pPr>
            <w:r>
              <w:rPr>
                <w:rFonts w:hint="eastAsia"/>
                <w:sz w:val="18"/>
              </w:rPr>
              <w:t>应设置</w:t>
            </w:r>
          </w:p>
        </w:tc>
        <w:tc>
          <w:tcPr>
            <w:tcW w:w="2398"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sz w:val="18"/>
              </w:rPr>
              <w:t>1</w:t>
            </w:r>
          </w:p>
        </w:tc>
        <w:tc>
          <w:tcPr>
            <w:tcW w:w="3119" w:type="dxa"/>
            <w:vAlign w:val="center"/>
          </w:tcPr>
          <w:p>
            <w:pPr>
              <w:pStyle w:val="79"/>
              <w:spacing w:before="156" w:beforeLines="50"/>
              <w:jc w:val="center"/>
              <w:rPr>
                <w:sz w:val="18"/>
              </w:rPr>
            </w:pPr>
            <w:r>
              <w:rPr>
                <w:rFonts w:hint="eastAsia"/>
                <w:sz w:val="18"/>
              </w:rPr>
              <w:t>蹲便器、洗面器、淋浴器</w:t>
            </w:r>
          </w:p>
        </w:tc>
        <w:tc>
          <w:tcPr>
            <w:tcW w:w="3118" w:type="dxa"/>
            <w:vMerge w:val="restart"/>
            <w:vAlign w:val="center"/>
          </w:tcPr>
          <w:p>
            <w:pPr>
              <w:pStyle w:val="79"/>
              <w:spacing w:before="156" w:beforeLines="50"/>
              <w:rPr>
                <w:sz w:val="18"/>
              </w:rPr>
            </w:pPr>
            <w:r>
              <w:rPr>
                <w:rFonts w:hint="eastAsia"/>
                <w:sz w:val="18"/>
              </w:rPr>
              <w:t>给水管、热水管、排水管、地漏、排气道、排气扇、防火止回阀、照明灯具、电源插座、等电位联结、浴帘杆或淋浴隔断、镜箱（镜子、搁板）</w:t>
            </w:r>
          </w:p>
        </w:tc>
        <w:tc>
          <w:tcPr>
            <w:tcW w:w="2398" w:type="dxa"/>
            <w:vMerge w:val="restart"/>
            <w:vAlign w:val="center"/>
          </w:tcPr>
          <w:p>
            <w:pPr>
              <w:pStyle w:val="79"/>
              <w:spacing w:before="156" w:beforeLines="50"/>
              <w:rPr>
                <w:sz w:val="18"/>
              </w:rPr>
            </w:pPr>
            <w:r>
              <w:rPr>
                <w:rFonts w:hint="eastAsia"/>
                <w:sz w:val="18"/>
              </w:rPr>
              <w:t>收纳底柜、安全抓杆、紧急呼叫装置、毛巾杆、挂衣钩、浴巾架、洗涤用品搁板</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88" w:hRule="atLeast"/>
        </w:trPr>
        <w:tc>
          <w:tcPr>
            <w:tcW w:w="699" w:type="dxa"/>
            <w:vAlign w:val="center"/>
          </w:tcPr>
          <w:p>
            <w:pPr>
              <w:pStyle w:val="79"/>
              <w:spacing w:before="156" w:beforeLines="50"/>
              <w:jc w:val="center"/>
              <w:rPr>
                <w:sz w:val="18"/>
              </w:rPr>
            </w:pPr>
            <w:r>
              <w:rPr>
                <w:sz w:val="18"/>
              </w:rPr>
              <w:t>2</w:t>
            </w:r>
          </w:p>
        </w:tc>
        <w:tc>
          <w:tcPr>
            <w:tcW w:w="3119" w:type="dxa"/>
            <w:vAlign w:val="center"/>
          </w:tcPr>
          <w:p>
            <w:pPr>
              <w:pStyle w:val="79"/>
              <w:spacing w:before="156" w:beforeLines="50"/>
              <w:jc w:val="center"/>
              <w:rPr>
                <w:sz w:val="18"/>
              </w:rPr>
            </w:pPr>
            <w:r>
              <w:rPr>
                <w:rFonts w:hint="eastAsia"/>
                <w:sz w:val="18"/>
              </w:rPr>
              <w:t>坐便器、洗面器、淋浴器</w:t>
            </w:r>
          </w:p>
        </w:tc>
        <w:tc>
          <w:tcPr>
            <w:tcW w:w="3118" w:type="dxa"/>
            <w:vMerge w:val="continue"/>
            <w:vAlign w:val="center"/>
          </w:tcPr>
          <w:p>
            <w:pPr>
              <w:pStyle w:val="79"/>
              <w:spacing w:before="156" w:beforeLines="50"/>
              <w:jc w:val="center"/>
              <w:rPr>
                <w:sz w:val="18"/>
              </w:rPr>
            </w:pPr>
          </w:p>
        </w:tc>
        <w:tc>
          <w:tcPr>
            <w:tcW w:w="2398" w:type="dxa"/>
            <w:vMerge w:val="continue"/>
            <w:vAlign w:val="center"/>
          </w:tcPr>
          <w:p>
            <w:pPr>
              <w:pStyle w:val="79"/>
              <w:spacing w:before="156" w:beforeLines="50"/>
              <w:jc w:val="center"/>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87" w:hRule="atLeast"/>
        </w:trPr>
        <w:tc>
          <w:tcPr>
            <w:tcW w:w="699" w:type="dxa"/>
            <w:vAlign w:val="center"/>
          </w:tcPr>
          <w:p>
            <w:pPr>
              <w:pStyle w:val="79"/>
              <w:spacing w:before="156" w:beforeLines="50"/>
              <w:jc w:val="center"/>
              <w:rPr>
                <w:sz w:val="18"/>
              </w:rPr>
            </w:pPr>
            <w:r>
              <w:rPr>
                <w:rFonts w:hint="eastAsia"/>
                <w:sz w:val="18"/>
              </w:rPr>
              <w:t>3</w:t>
            </w:r>
          </w:p>
        </w:tc>
        <w:tc>
          <w:tcPr>
            <w:tcW w:w="3119" w:type="dxa"/>
            <w:vAlign w:val="center"/>
          </w:tcPr>
          <w:p>
            <w:pPr>
              <w:pStyle w:val="79"/>
              <w:spacing w:before="156" w:beforeLines="50"/>
              <w:jc w:val="center"/>
              <w:rPr>
                <w:sz w:val="18"/>
              </w:rPr>
            </w:pPr>
            <w:r>
              <w:rPr>
                <w:rFonts w:hint="eastAsia"/>
                <w:sz w:val="18"/>
              </w:rPr>
              <w:t>坐便器、洗面器、浴盆带淋浴器</w:t>
            </w:r>
          </w:p>
        </w:tc>
        <w:tc>
          <w:tcPr>
            <w:tcW w:w="3118" w:type="dxa"/>
            <w:vMerge w:val="continue"/>
            <w:vAlign w:val="center"/>
          </w:tcPr>
          <w:p>
            <w:pPr>
              <w:pStyle w:val="79"/>
              <w:spacing w:before="156" w:beforeLines="50"/>
              <w:jc w:val="center"/>
              <w:rPr>
                <w:sz w:val="18"/>
              </w:rPr>
            </w:pPr>
          </w:p>
        </w:tc>
        <w:tc>
          <w:tcPr>
            <w:tcW w:w="2398" w:type="dxa"/>
            <w:vMerge w:val="continue"/>
            <w:vAlign w:val="center"/>
          </w:tcPr>
          <w:p>
            <w:pPr>
              <w:pStyle w:val="79"/>
              <w:spacing w:before="156" w:beforeLines="50"/>
              <w:jc w:val="center"/>
              <w:rPr>
                <w:sz w:val="18"/>
              </w:rPr>
            </w:pPr>
          </w:p>
        </w:tc>
      </w:tr>
    </w:tbl>
    <w:p>
      <w:pPr>
        <w:pStyle w:val="79"/>
        <w:rPr>
          <w:rFonts w:asciiTheme="minorEastAsia" w:hAnsiTheme="minorEastAsia" w:eastAsiaTheme="minorEastAsia"/>
          <w:bCs w:val="0"/>
          <w:szCs w:val="21"/>
          <w:shd w:val="clear" w:color="auto" w:fill="auto"/>
        </w:rPr>
      </w:pPr>
    </w:p>
    <w:p>
      <w:pPr>
        <w:pStyle w:val="79"/>
        <w:rPr>
          <w:rFonts w:asciiTheme="minorEastAsia" w:hAnsiTheme="minorEastAsia" w:eastAsiaTheme="minorEastAsia"/>
          <w:bCs w:val="0"/>
          <w:szCs w:val="21"/>
          <w:shd w:val="clear" w:color="auto" w:fill="auto"/>
        </w:rPr>
      </w:pPr>
      <w:r>
        <w:rPr>
          <w:rFonts w:ascii="黑体" w:hAnsi="黑体" w:eastAsia="黑体"/>
          <w:bCs w:val="0"/>
          <w:szCs w:val="21"/>
          <w:shd w:val="clear" w:color="auto" w:fill="auto"/>
        </w:rPr>
        <w:t xml:space="preserve">6.2.7  </w:t>
      </w:r>
      <w:r>
        <w:rPr>
          <w:rFonts w:hint="eastAsia" w:asciiTheme="minorEastAsia" w:hAnsiTheme="minorEastAsia" w:eastAsiaTheme="minorEastAsia"/>
          <w:bCs w:val="0"/>
          <w:szCs w:val="21"/>
          <w:shd w:val="clear" w:color="auto" w:fill="auto"/>
        </w:rPr>
        <w:t>便溺、盥洗、洗浴、洗衣单元设施配置应符合表1</w:t>
      </w:r>
      <w:r>
        <w:rPr>
          <w:rFonts w:asciiTheme="minorEastAsia" w:hAnsiTheme="minorEastAsia" w:eastAsiaTheme="minorEastAsia"/>
          <w:bCs w:val="0"/>
          <w:szCs w:val="21"/>
          <w:shd w:val="clear" w:color="auto" w:fill="auto"/>
        </w:rPr>
        <w:t>3</w:t>
      </w:r>
      <w:r>
        <w:rPr>
          <w:rFonts w:hint="eastAsia" w:asciiTheme="minorEastAsia" w:hAnsiTheme="minorEastAsia" w:eastAsiaTheme="minorEastAsia"/>
          <w:bCs w:val="0"/>
          <w:szCs w:val="21"/>
          <w:shd w:val="clear" w:color="auto" w:fill="auto"/>
        </w:rPr>
        <w:t>的规定。</w:t>
      </w:r>
    </w:p>
    <w:p>
      <w:pPr>
        <w:pStyle w:val="79"/>
        <w:spacing w:before="156" w:beforeLines="50" w:after="156" w:afterLines="50"/>
        <w:jc w:val="center"/>
        <w:rPr>
          <w:rStyle w:val="197"/>
          <w:rFonts w:ascii="黑体" w:hAnsi="黑体" w:eastAsia="黑体"/>
        </w:rPr>
      </w:pPr>
      <w:r>
        <w:rPr>
          <w:rStyle w:val="197"/>
          <w:rFonts w:hint="eastAsia" w:ascii="黑体" w:hAnsi="黑体" w:eastAsia="黑体"/>
        </w:rPr>
        <w:t>表</w:t>
      </w:r>
      <w:r>
        <w:rPr>
          <w:rStyle w:val="197"/>
          <w:rFonts w:ascii="黑体" w:hAnsi="黑体" w:eastAsia="黑体"/>
        </w:rPr>
        <w:t xml:space="preserve">13  </w:t>
      </w:r>
      <w:r>
        <w:rPr>
          <w:rStyle w:val="197"/>
          <w:rFonts w:hint="eastAsia" w:ascii="黑体" w:hAnsi="黑体" w:eastAsia="黑体"/>
        </w:rPr>
        <w:t>便溺、盥洗、洗浴、洗衣单元设施配置</w:t>
      </w:r>
    </w:p>
    <w:tbl>
      <w:tblPr>
        <w:tblStyle w:val="45"/>
        <w:tblW w:w="0" w:type="auto"/>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1701"/>
        <w:gridCol w:w="4536"/>
        <w:gridCol w:w="2398"/>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rFonts w:hint="eastAsia"/>
                <w:sz w:val="18"/>
              </w:rPr>
              <w:t>序号</w:t>
            </w:r>
          </w:p>
        </w:tc>
        <w:tc>
          <w:tcPr>
            <w:tcW w:w="6237" w:type="dxa"/>
            <w:gridSpan w:val="2"/>
            <w:vAlign w:val="center"/>
          </w:tcPr>
          <w:p>
            <w:pPr>
              <w:pStyle w:val="79"/>
              <w:spacing w:before="156" w:beforeLines="50"/>
              <w:jc w:val="center"/>
              <w:rPr>
                <w:sz w:val="18"/>
              </w:rPr>
            </w:pPr>
            <w:r>
              <w:rPr>
                <w:rFonts w:hint="eastAsia"/>
                <w:sz w:val="18"/>
              </w:rPr>
              <w:t>应设置</w:t>
            </w:r>
          </w:p>
        </w:tc>
        <w:tc>
          <w:tcPr>
            <w:tcW w:w="2398"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sz w:val="18"/>
              </w:rPr>
              <w:t>1</w:t>
            </w:r>
          </w:p>
        </w:tc>
        <w:tc>
          <w:tcPr>
            <w:tcW w:w="1701" w:type="dxa"/>
            <w:vAlign w:val="center"/>
          </w:tcPr>
          <w:p>
            <w:pPr>
              <w:pStyle w:val="79"/>
              <w:spacing w:before="156" w:beforeLines="50"/>
              <w:jc w:val="center"/>
              <w:rPr>
                <w:sz w:val="18"/>
              </w:rPr>
            </w:pPr>
            <w:r>
              <w:rPr>
                <w:rFonts w:hint="eastAsia"/>
                <w:sz w:val="18"/>
              </w:rPr>
              <w:t>蹲便器、洗面器、淋浴器、洗衣机</w:t>
            </w:r>
          </w:p>
        </w:tc>
        <w:tc>
          <w:tcPr>
            <w:tcW w:w="4536" w:type="dxa"/>
            <w:vMerge w:val="restart"/>
            <w:vAlign w:val="center"/>
          </w:tcPr>
          <w:p>
            <w:pPr>
              <w:pStyle w:val="79"/>
              <w:spacing w:before="156" w:beforeLines="50"/>
              <w:rPr>
                <w:sz w:val="18"/>
              </w:rPr>
            </w:pPr>
            <w:r>
              <w:rPr>
                <w:rFonts w:hint="eastAsia"/>
                <w:sz w:val="18"/>
              </w:rPr>
              <w:t>给水管、热水管、排水管、地漏、排气道、排气扇、防火止回阀、照明灯具、电源插座、洗衣机专用电源插座、等电位联结、浴帘杆或淋浴隔断、镜箱（镜子、搁板）</w:t>
            </w:r>
          </w:p>
        </w:tc>
        <w:tc>
          <w:tcPr>
            <w:tcW w:w="2398" w:type="dxa"/>
            <w:vMerge w:val="restart"/>
            <w:vAlign w:val="center"/>
          </w:tcPr>
          <w:p>
            <w:pPr>
              <w:pStyle w:val="79"/>
              <w:spacing w:before="156" w:beforeLines="50"/>
              <w:rPr>
                <w:sz w:val="18"/>
              </w:rPr>
            </w:pPr>
            <w:r>
              <w:rPr>
                <w:rFonts w:hint="eastAsia"/>
                <w:sz w:val="18"/>
              </w:rPr>
              <w:t>收纳底柜、干衣机、洗衣池、安全抓杆、晾衣杆(架)毛巾杆、挂衣钩、浴巾架、洗涤用品搁板、紧急呼叫装置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88" w:hRule="atLeast"/>
        </w:trPr>
        <w:tc>
          <w:tcPr>
            <w:tcW w:w="699" w:type="dxa"/>
            <w:vAlign w:val="center"/>
          </w:tcPr>
          <w:p>
            <w:pPr>
              <w:pStyle w:val="79"/>
              <w:spacing w:before="156" w:beforeLines="50"/>
              <w:jc w:val="center"/>
              <w:rPr>
                <w:sz w:val="18"/>
              </w:rPr>
            </w:pPr>
            <w:r>
              <w:rPr>
                <w:sz w:val="18"/>
              </w:rPr>
              <w:t>2</w:t>
            </w:r>
          </w:p>
        </w:tc>
        <w:tc>
          <w:tcPr>
            <w:tcW w:w="1701" w:type="dxa"/>
            <w:vAlign w:val="center"/>
          </w:tcPr>
          <w:p>
            <w:pPr>
              <w:pStyle w:val="79"/>
              <w:spacing w:before="156" w:beforeLines="50"/>
              <w:jc w:val="center"/>
              <w:rPr>
                <w:sz w:val="18"/>
              </w:rPr>
            </w:pPr>
            <w:r>
              <w:rPr>
                <w:rFonts w:hint="eastAsia"/>
                <w:sz w:val="18"/>
              </w:rPr>
              <w:t>坐便器、洗面器、淋浴器、洗衣机</w:t>
            </w:r>
          </w:p>
        </w:tc>
        <w:tc>
          <w:tcPr>
            <w:tcW w:w="4536" w:type="dxa"/>
            <w:vMerge w:val="continue"/>
            <w:vAlign w:val="center"/>
          </w:tcPr>
          <w:p>
            <w:pPr>
              <w:pStyle w:val="79"/>
              <w:spacing w:before="156" w:beforeLines="50"/>
              <w:jc w:val="center"/>
              <w:rPr>
                <w:sz w:val="18"/>
              </w:rPr>
            </w:pPr>
          </w:p>
        </w:tc>
        <w:tc>
          <w:tcPr>
            <w:tcW w:w="2398" w:type="dxa"/>
            <w:vMerge w:val="continue"/>
            <w:vAlign w:val="center"/>
          </w:tcPr>
          <w:p>
            <w:pPr>
              <w:pStyle w:val="79"/>
              <w:spacing w:before="156" w:beforeLines="50"/>
              <w:jc w:val="center"/>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187" w:hRule="atLeast"/>
        </w:trPr>
        <w:tc>
          <w:tcPr>
            <w:tcW w:w="699" w:type="dxa"/>
            <w:vAlign w:val="center"/>
          </w:tcPr>
          <w:p>
            <w:pPr>
              <w:pStyle w:val="79"/>
              <w:spacing w:before="156" w:beforeLines="50"/>
              <w:jc w:val="center"/>
              <w:rPr>
                <w:sz w:val="18"/>
              </w:rPr>
            </w:pPr>
            <w:r>
              <w:rPr>
                <w:rFonts w:hint="eastAsia"/>
                <w:sz w:val="18"/>
              </w:rPr>
              <w:t>3</w:t>
            </w:r>
          </w:p>
        </w:tc>
        <w:tc>
          <w:tcPr>
            <w:tcW w:w="1701" w:type="dxa"/>
            <w:vAlign w:val="center"/>
          </w:tcPr>
          <w:p>
            <w:pPr>
              <w:pStyle w:val="79"/>
              <w:spacing w:before="156" w:beforeLines="50"/>
              <w:jc w:val="center"/>
              <w:rPr>
                <w:sz w:val="18"/>
              </w:rPr>
            </w:pPr>
            <w:r>
              <w:rPr>
                <w:rFonts w:hint="eastAsia"/>
                <w:sz w:val="18"/>
              </w:rPr>
              <w:t>坐便器、洗面器、浴盆、洗衣机</w:t>
            </w:r>
          </w:p>
        </w:tc>
        <w:tc>
          <w:tcPr>
            <w:tcW w:w="4536" w:type="dxa"/>
            <w:vMerge w:val="continue"/>
            <w:vAlign w:val="center"/>
          </w:tcPr>
          <w:p>
            <w:pPr>
              <w:pStyle w:val="79"/>
              <w:spacing w:before="156" w:beforeLines="50"/>
              <w:jc w:val="center"/>
              <w:rPr>
                <w:sz w:val="18"/>
              </w:rPr>
            </w:pPr>
          </w:p>
        </w:tc>
        <w:tc>
          <w:tcPr>
            <w:tcW w:w="2398" w:type="dxa"/>
            <w:vMerge w:val="continue"/>
            <w:vAlign w:val="center"/>
          </w:tcPr>
          <w:p>
            <w:pPr>
              <w:pStyle w:val="79"/>
              <w:spacing w:before="156" w:beforeLines="50"/>
              <w:jc w:val="center"/>
              <w:rPr>
                <w:sz w:val="18"/>
              </w:rPr>
            </w:pPr>
          </w:p>
        </w:tc>
      </w:tr>
    </w:tbl>
    <w:p>
      <w:pPr>
        <w:pStyle w:val="58"/>
        <w:spacing w:before="312" w:beforeLines="100" w:after="156"/>
        <w:rPr>
          <w:rFonts w:hAnsi="黑体"/>
        </w:rPr>
      </w:pPr>
      <w:r>
        <w:rPr>
          <w:rFonts w:hint="eastAsia" w:hAnsi="黑体"/>
        </w:rPr>
        <w:t>无障碍卫生间设施配置</w:t>
      </w:r>
    </w:p>
    <w:p>
      <w:pPr>
        <w:pStyle w:val="34"/>
        <w:ind w:firstLine="420"/>
      </w:pPr>
      <w:r>
        <w:rPr>
          <w:rFonts w:hint="eastAsia"/>
        </w:rPr>
        <w:t>无障碍卫生间设施配置除应符合</w:t>
      </w:r>
      <w:r>
        <w:t>6.1</w:t>
      </w:r>
      <w:r>
        <w:rPr>
          <w:rFonts w:hint="eastAsia"/>
        </w:rPr>
        <w:t>和</w:t>
      </w:r>
      <w:r>
        <w:t>6.2</w:t>
      </w:r>
      <w:r>
        <w:rPr>
          <w:rFonts w:hint="eastAsia"/>
        </w:rPr>
        <w:t>的规定外，还应符合表1</w:t>
      </w:r>
      <w:r>
        <w:t>4</w:t>
      </w:r>
      <w:r>
        <w:rPr>
          <w:rFonts w:hint="eastAsia"/>
        </w:rPr>
        <w:t>的规定，其安装参考位置及尺寸见附录D。</w:t>
      </w:r>
    </w:p>
    <w:p>
      <w:pPr>
        <w:pStyle w:val="79"/>
        <w:spacing w:before="156" w:beforeLines="50" w:after="156" w:afterLines="50"/>
        <w:jc w:val="center"/>
        <w:rPr>
          <w:rStyle w:val="197"/>
          <w:rFonts w:ascii="黑体" w:hAnsi="黑体" w:eastAsia="黑体" w:cs="Times New Roman"/>
          <w:bCs w:val="0"/>
          <w:szCs w:val="21"/>
          <w:shd w:val="clear" w:color="auto" w:fill="auto"/>
        </w:rPr>
      </w:pPr>
      <w:r>
        <w:rPr>
          <w:rStyle w:val="197"/>
          <w:rFonts w:hint="eastAsia" w:ascii="黑体" w:hAnsi="黑体" w:eastAsia="黑体"/>
        </w:rPr>
        <w:t>表</w:t>
      </w:r>
      <w:r>
        <w:rPr>
          <w:rStyle w:val="197"/>
          <w:rFonts w:ascii="黑体" w:hAnsi="黑体" w:eastAsia="黑体"/>
        </w:rPr>
        <w:t xml:space="preserve">14  </w:t>
      </w:r>
      <w:r>
        <w:rPr>
          <w:rStyle w:val="197"/>
          <w:rFonts w:hint="eastAsia" w:ascii="黑体" w:hAnsi="黑体" w:eastAsia="黑体"/>
        </w:rPr>
        <w:t>无障碍设施配置</w:t>
      </w:r>
    </w:p>
    <w:tbl>
      <w:tblPr>
        <w:tblStyle w:val="45"/>
        <w:tblW w:w="9346" w:type="dxa"/>
        <w:tblInd w:w="0" w:type="dxa"/>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Layout w:type="autofit"/>
        <w:tblCellMar>
          <w:top w:w="0" w:type="dxa"/>
          <w:left w:w="108" w:type="dxa"/>
          <w:bottom w:w="0" w:type="dxa"/>
          <w:right w:w="108" w:type="dxa"/>
        </w:tblCellMar>
      </w:tblPr>
      <w:tblGrid>
        <w:gridCol w:w="699"/>
        <w:gridCol w:w="992"/>
        <w:gridCol w:w="851"/>
        <w:gridCol w:w="4252"/>
        <w:gridCol w:w="2540"/>
        <w:gridCol w:w="12"/>
      </w:tblGrid>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1"/>
          <w:wAfter w:w="12" w:type="dxa"/>
          <w:trHeight w:val="454" w:hRule="atLeast"/>
        </w:trPr>
        <w:tc>
          <w:tcPr>
            <w:tcW w:w="699" w:type="dxa"/>
            <w:vAlign w:val="center"/>
          </w:tcPr>
          <w:p>
            <w:pPr>
              <w:pStyle w:val="79"/>
              <w:spacing w:before="156" w:beforeLines="50"/>
              <w:jc w:val="center"/>
              <w:rPr>
                <w:sz w:val="18"/>
              </w:rPr>
            </w:pPr>
            <w:bookmarkStart w:id="177" w:name="_Hlk154239048"/>
            <w:r>
              <w:rPr>
                <w:rFonts w:hint="eastAsia"/>
                <w:sz w:val="18"/>
              </w:rPr>
              <w:t>序号</w:t>
            </w:r>
          </w:p>
        </w:tc>
        <w:tc>
          <w:tcPr>
            <w:tcW w:w="6095" w:type="dxa"/>
            <w:gridSpan w:val="3"/>
            <w:vAlign w:val="center"/>
          </w:tcPr>
          <w:p>
            <w:pPr>
              <w:pStyle w:val="79"/>
              <w:spacing w:before="156" w:beforeLines="50"/>
              <w:jc w:val="center"/>
              <w:rPr>
                <w:sz w:val="18"/>
              </w:rPr>
            </w:pPr>
            <w:r>
              <w:rPr>
                <w:rFonts w:hint="eastAsia"/>
                <w:sz w:val="18"/>
              </w:rPr>
              <w:t>应设置</w:t>
            </w:r>
          </w:p>
        </w:tc>
        <w:tc>
          <w:tcPr>
            <w:tcW w:w="2540" w:type="dxa"/>
            <w:vAlign w:val="center"/>
          </w:tcPr>
          <w:p>
            <w:pPr>
              <w:pStyle w:val="79"/>
              <w:spacing w:before="156" w:beforeLines="50"/>
              <w:jc w:val="center"/>
              <w:rPr>
                <w:sz w:val="18"/>
              </w:rPr>
            </w:pPr>
            <w:r>
              <w:rPr>
                <w:rFonts w:hint="eastAsia"/>
                <w:sz w:val="18"/>
              </w:rPr>
              <w:t>推荐设置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1"/>
          <w:wAfter w:w="12" w:type="dxa"/>
          <w:trHeight w:val="454" w:hRule="atLeast"/>
        </w:trPr>
        <w:tc>
          <w:tcPr>
            <w:tcW w:w="699" w:type="dxa"/>
            <w:vAlign w:val="center"/>
          </w:tcPr>
          <w:p>
            <w:pPr>
              <w:pStyle w:val="79"/>
              <w:spacing w:before="156" w:beforeLines="50"/>
              <w:jc w:val="center"/>
              <w:rPr>
                <w:sz w:val="18"/>
              </w:rPr>
            </w:pPr>
            <w:r>
              <w:rPr>
                <w:rFonts w:hint="eastAsia"/>
                <w:sz w:val="18"/>
              </w:rPr>
              <w:t>1</w:t>
            </w:r>
          </w:p>
        </w:tc>
        <w:tc>
          <w:tcPr>
            <w:tcW w:w="1843" w:type="dxa"/>
            <w:gridSpan w:val="2"/>
            <w:vAlign w:val="center"/>
          </w:tcPr>
          <w:p>
            <w:pPr>
              <w:pStyle w:val="79"/>
              <w:spacing w:before="156" w:beforeLines="50"/>
              <w:jc w:val="center"/>
              <w:rPr>
                <w:sz w:val="18"/>
              </w:rPr>
            </w:pPr>
            <w:r>
              <w:rPr>
                <w:rFonts w:hint="eastAsia"/>
                <w:sz w:val="18"/>
              </w:rPr>
              <w:t>便溺单元</w:t>
            </w:r>
          </w:p>
        </w:tc>
        <w:tc>
          <w:tcPr>
            <w:tcW w:w="4252" w:type="dxa"/>
            <w:vAlign w:val="center"/>
          </w:tcPr>
          <w:p>
            <w:pPr>
              <w:pStyle w:val="79"/>
              <w:spacing w:before="156" w:beforeLines="50"/>
              <w:rPr>
                <w:sz w:val="18"/>
              </w:rPr>
            </w:pPr>
            <w:r>
              <w:rPr>
                <w:rFonts w:hint="eastAsia"/>
                <w:sz w:val="18"/>
              </w:rPr>
              <w:t>L形安全抓杆、上翻式安全抓杆、手纸盒、救助呼叫装置</w:t>
            </w:r>
          </w:p>
        </w:tc>
        <w:tc>
          <w:tcPr>
            <w:tcW w:w="2540" w:type="dxa"/>
            <w:vAlign w:val="center"/>
          </w:tcPr>
          <w:p>
            <w:pPr>
              <w:pStyle w:val="79"/>
              <w:spacing w:before="156" w:beforeLines="50"/>
              <w:rPr>
                <w:sz w:val="18"/>
              </w:rPr>
            </w:pPr>
            <w:r>
              <w:rPr>
                <w:rFonts w:hint="eastAsia"/>
                <w:sz w:val="18"/>
              </w:rPr>
              <w:t>感应或遥控冲水装置、坐便器靠背</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1"/>
          <w:wAfter w:w="12" w:type="dxa"/>
          <w:trHeight w:val="454" w:hRule="atLeast"/>
        </w:trPr>
        <w:tc>
          <w:tcPr>
            <w:tcW w:w="699" w:type="dxa"/>
            <w:vAlign w:val="center"/>
          </w:tcPr>
          <w:p>
            <w:pPr>
              <w:pStyle w:val="79"/>
              <w:spacing w:before="156" w:beforeLines="50"/>
              <w:jc w:val="center"/>
              <w:rPr>
                <w:sz w:val="18"/>
              </w:rPr>
            </w:pPr>
            <w:r>
              <w:rPr>
                <w:rFonts w:hint="eastAsia"/>
                <w:sz w:val="18"/>
              </w:rPr>
              <w:t>2</w:t>
            </w:r>
          </w:p>
        </w:tc>
        <w:tc>
          <w:tcPr>
            <w:tcW w:w="1843" w:type="dxa"/>
            <w:gridSpan w:val="2"/>
            <w:vAlign w:val="center"/>
          </w:tcPr>
          <w:p>
            <w:pPr>
              <w:pStyle w:val="79"/>
              <w:spacing w:before="156" w:beforeLines="50"/>
              <w:jc w:val="center"/>
              <w:rPr>
                <w:sz w:val="18"/>
              </w:rPr>
            </w:pPr>
            <w:r>
              <w:rPr>
                <w:rFonts w:hint="eastAsia"/>
                <w:sz w:val="18"/>
              </w:rPr>
              <w:t>盥洗单元</w:t>
            </w:r>
          </w:p>
        </w:tc>
        <w:tc>
          <w:tcPr>
            <w:tcW w:w="4252" w:type="dxa"/>
            <w:vAlign w:val="center"/>
          </w:tcPr>
          <w:p>
            <w:pPr>
              <w:pStyle w:val="79"/>
              <w:spacing w:before="156" w:beforeLines="50"/>
              <w:rPr>
                <w:sz w:val="18"/>
              </w:rPr>
            </w:pPr>
            <w:r>
              <w:rPr>
                <w:rFonts w:hint="eastAsia"/>
                <w:sz w:val="18"/>
              </w:rPr>
              <w:t>杠杆式水龙头或感应水龙头、镜子</w:t>
            </w:r>
          </w:p>
        </w:tc>
        <w:tc>
          <w:tcPr>
            <w:tcW w:w="2540" w:type="dxa"/>
            <w:vAlign w:val="center"/>
          </w:tcPr>
          <w:p>
            <w:pPr>
              <w:pStyle w:val="79"/>
              <w:spacing w:before="156" w:beforeLines="50"/>
              <w:jc w:val="center"/>
              <w:rPr>
                <w:sz w:val="18"/>
              </w:rPr>
            </w:pPr>
            <w:r>
              <w:rPr>
                <w:rFonts w:hint="eastAsia"/>
                <w:sz w:val="18"/>
              </w:rPr>
              <w:t>安全抓杆、救助呼叫装置</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1"/>
          <w:wAfter w:w="12" w:type="dxa"/>
          <w:trHeight w:val="615" w:hRule="atLeast"/>
        </w:trPr>
        <w:tc>
          <w:tcPr>
            <w:tcW w:w="699" w:type="dxa"/>
            <w:vMerge w:val="restart"/>
            <w:vAlign w:val="center"/>
          </w:tcPr>
          <w:p>
            <w:pPr>
              <w:pStyle w:val="79"/>
              <w:spacing w:before="156" w:beforeLines="50"/>
              <w:jc w:val="center"/>
              <w:rPr>
                <w:sz w:val="18"/>
              </w:rPr>
            </w:pPr>
            <w:r>
              <w:rPr>
                <w:rFonts w:hint="eastAsia"/>
                <w:sz w:val="18"/>
              </w:rPr>
              <w:t>3</w:t>
            </w:r>
          </w:p>
        </w:tc>
        <w:tc>
          <w:tcPr>
            <w:tcW w:w="992" w:type="dxa"/>
            <w:vMerge w:val="restart"/>
            <w:vAlign w:val="center"/>
          </w:tcPr>
          <w:p>
            <w:pPr>
              <w:pStyle w:val="79"/>
              <w:spacing w:before="156" w:beforeLines="50"/>
              <w:jc w:val="center"/>
              <w:rPr>
                <w:sz w:val="18"/>
              </w:rPr>
            </w:pPr>
            <w:r>
              <w:rPr>
                <w:rFonts w:hint="eastAsia"/>
                <w:sz w:val="18"/>
              </w:rPr>
              <w:t>洗浴单元</w:t>
            </w:r>
          </w:p>
        </w:tc>
        <w:tc>
          <w:tcPr>
            <w:tcW w:w="851" w:type="dxa"/>
            <w:vAlign w:val="center"/>
          </w:tcPr>
          <w:p>
            <w:pPr>
              <w:pStyle w:val="79"/>
              <w:spacing w:before="156" w:beforeLines="50"/>
              <w:jc w:val="center"/>
              <w:rPr>
                <w:sz w:val="18"/>
              </w:rPr>
            </w:pPr>
            <w:r>
              <w:rPr>
                <w:rFonts w:hint="eastAsia"/>
                <w:sz w:val="18"/>
              </w:rPr>
              <w:t>淋浴间</w:t>
            </w:r>
          </w:p>
        </w:tc>
        <w:tc>
          <w:tcPr>
            <w:tcW w:w="4252" w:type="dxa"/>
            <w:vAlign w:val="center"/>
          </w:tcPr>
          <w:p>
            <w:pPr>
              <w:pStyle w:val="79"/>
              <w:spacing w:before="156" w:beforeLines="50"/>
              <w:rPr>
                <w:sz w:val="18"/>
              </w:rPr>
            </w:pPr>
            <w:r>
              <w:rPr>
                <w:rFonts w:hint="eastAsia"/>
                <w:sz w:val="18"/>
              </w:rPr>
              <w:t>手持花洒、L形安全抓杆、救助呼叫装置、混水恒温杠杆式淋浴开关、淋浴座台或淋浴座椅、浴帘</w:t>
            </w:r>
          </w:p>
        </w:tc>
        <w:tc>
          <w:tcPr>
            <w:tcW w:w="2540" w:type="dxa"/>
            <w:vMerge w:val="restart"/>
            <w:vAlign w:val="center"/>
          </w:tcPr>
          <w:p>
            <w:pPr>
              <w:pStyle w:val="79"/>
              <w:spacing w:before="156" w:beforeLines="50"/>
              <w:jc w:val="center"/>
              <w:rPr>
                <w:sz w:val="18"/>
              </w:rPr>
            </w:pPr>
            <w:r>
              <w:rPr>
                <w:rFonts w:hint="eastAsia"/>
                <w:sz w:val="18"/>
              </w:rPr>
              <w:t>—</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1"/>
          <w:wAfter w:w="12" w:type="dxa"/>
          <w:trHeight w:val="615" w:hRule="atLeast"/>
        </w:trPr>
        <w:tc>
          <w:tcPr>
            <w:tcW w:w="699" w:type="dxa"/>
            <w:vMerge w:val="continue"/>
            <w:vAlign w:val="center"/>
          </w:tcPr>
          <w:p>
            <w:pPr>
              <w:pStyle w:val="79"/>
              <w:spacing w:before="156" w:beforeLines="50"/>
              <w:jc w:val="center"/>
              <w:rPr>
                <w:sz w:val="18"/>
              </w:rPr>
            </w:pPr>
          </w:p>
        </w:tc>
        <w:tc>
          <w:tcPr>
            <w:tcW w:w="992" w:type="dxa"/>
            <w:vMerge w:val="continue"/>
            <w:vAlign w:val="center"/>
          </w:tcPr>
          <w:p>
            <w:pPr>
              <w:pStyle w:val="79"/>
              <w:spacing w:before="156" w:beforeLines="50"/>
              <w:jc w:val="center"/>
              <w:rPr>
                <w:sz w:val="18"/>
              </w:rPr>
            </w:pPr>
          </w:p>
        </w:tc>
        <w:tc>
          <w:tcPr>
            <w:tcW w:w="851" w:type="dxa"/>
            <w:vAlign w:val="center"/>
          </w:tcPr>
          <w:p>
            <w:pPr>
              <w:pStyle w:val="79"/>
              <w:spacing w:before="156" w:beforeLines="50"/>
              <w:jc w:val="center"/>
              <w:rPr>
                <w:sz w:val="18"/>
              </w:rPr>
            </w:pPr>
            <w:r>
              <w:rPr>
                <w:rFonts w:hint="eastAsia"/>
                <w:sz w:val="18"/>
              </w:rPr>
              <w:t>盆浴间</w:t>
            </w:r>
          </w:p>
        </w:tc>
        <w:tc>
          <w:tcPr>
            <w:tcW w:w="4252" w:type="dxa"/>
            <w:vAlign w:val="center"/>
          </w:tcPr>
          <w:p>
            <w:pPr>
              <w:pStyle w:val="79"/>
              <w:spacing w:before="156" w:beforeLines="50"/>
              <w:rPr>
                <w:sz w:val="18"/>
              </w:rPr>
            </w:pPr>
            <w:r>
              <w:rPr>
                <w:rFonts w:hint="eastAsia"/>
                <w:sz w:val="18"/>
              </w:rPr>
              <w:t>坐台、混水恒温杠杆式水龙头、安全抓杆、救助呼叫装置</w:t>
            </w:r>
          </w:p>
        </w:tc>
        <w:tc>
          <w:tcPr>
            <w:tcW w:w="2540" w:type="dxa"/>
            <w:vMerge w:val="continue"/>
            <w:vAlign w:val="center"/>
          </w:tcPr>
          <w:p>
            <w:pPr>
              <w:pStyle w:val="79"/>
              <w:spacing w:before="156" w:beforeLines="50"/>
              <w:jc w:val="center"/>
              <w:rPr>
                <w:sz w:val="18"/>
              </w:rPr>
            </w:pP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gridAfter w:val="1"/>
          <w:wAfter w:w="12" w:type="dxa"/>
          <w:trHeight w:val="454" w:hRule="atLeast"/>
        </w:trPr>
        <w:tc>
          <w:tcPr>
            <w:tcW w:w="699" w:type="dxa"/>
            <w:vAlign w:val="center"/>
          </w:tcPr>
          <w:p>
            <w:pPr>
              <w:pStyle w:val="79"/>
              <w:spacing w:before="156" w:beforeLines="50"/>
              <w:jc w:val="center"/>
              <w:rPr>
                <w:sz w:val="18"/>
              </w:rPr>
            </w:pPr>
            <w:r>
              <w:rPr>
                <w:rFonts w:hint="eastAsia"/>
                <w:sz w:val="18"/>
              </w:rPr>
              <w:t>4</w:t>
            </w:r>
          </w:p>
        </w:tc>
        <w:tc>
          <w:tcPr>
            <w:tcW w:w="6095" w:type="dxa"/>
            <w:gridSpan w:val="3"/>
            <w:vAlign w:val="center"/>
          </w:tcPr>
          <w:p>
            <w:pPr>
              <w:pStyle w:val="79"/>
              <w:spacing w:before="156" w:beforeLines="50"/>
              <w:jc w:val="center"/>
              <w:rPr>
                <w:sz w:val="18"/>
              </w:rPr>
            </w:pPr>
            <w:r>
              <w:rPr>
                <w:rFonts w:hint="eastAsia"/>
                <w:sz w:val="18"/>
              </w:rPr>
              <w:t>低位毛巾架、低位置物架</w:t>
            </w:r>
          </w:p>
        </w:tc>
        <w:tc>
          <w:tcPr>
            <w:tcW w:w="2540" w:type="dxa"/>
            <w:vAlign w:val="center"/>
          </w:tcPr>
          <w:p>
            <w:pPr>
              <w:pStyle w:val="79"/>
              <w:spacing w:before="156" w:beforeLines="50"/>
              <w:jc w:val="center"/>
              <w:rPr>
                <w:sz w:val="18"/>
              </w:rPr>
            </w:pPr>
            <w:r>
              <w:rPr>
                <w:rFonts w:hint="eastAsia"/>
                <w:sz w:val="18"/>
              </w:rPr>
              <w:t>低位挂衣钩</w:t>
            </w:r>
          </w:p>
        </w:tc>
      </w:tr>
      <w:tr>
        <w:tblPrEx>
          <w:tblBorders>
            <w:top w:val="single" w:color="000000" w:sz="8" w:space="0"/>
            <w:left w:val="single" w:color="000000" w:sz="8" w:space="0"/>
            <w:bottom w:val="single" w:color="000000" w:sz="8" w:space="0"/>
            <w:right w:val="single" w:color="000000" w:sz="8"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699" w:type="dxa"/>
            <w:vAlign w:val="center"/>
          </w:tcPr>
          <w:p>
            <w:pPr>
              <w:pStyle w:val="79"/>
              <w:spacing w:before="156" w:beforeLines="50"/>
              <w:jc w:val="center"/>
              <w:rPr>
                <w:sz w:val="18"/>
              </w:rPr>
            </w:pPr>
            <w:r>
              <w:rPr>
                <w:sz w:val="18"/>
              </w:rPr>
              <w:t>5</w:t>
            </w:r>
          </w:p>
        </w:tc>
        <w:tc>
          <w:tcPr>
            <w:tcW w:w="6095" w:type="dxa"/>
            <w:gridSpan w:val="3"/>
            <w:vAlign w:val="center"/>
          </w:tcPr>
          <w:p>
            <w:pPr>
              <w:pStyle w:val="79"/>
              <w:spacing w:before="156" w:beforeLines="50"/>
              <w:jc w:val="center"/>
              <w:rPr>
                <w:sz w:val="18"/>
              </w:rPr>
            </w:pPr>
            <w:r>
              <w:rPr>
                <w:rFonts w:hint="eastAsia"/>
                <w:sz w:val="18"/>
              </w:rPr>
              <w:t>手动推拉门或外开平开门</w:t>
            </w:r>
          </w:p>
        </w:tc>
        <w:tc>
          <w:tcPr>
            <w:tcW w:w="2552" w:type="dxa"/>
            <w:gridSpan w:val="2"/>
            <w:vAlign w:val="center"/>
          </w:tcPr>
          <w:p>
            <w:pPr>
              <w:pStyle w:val="79"/>
              <w:spacing w:before="156" w:beforeLines="50"/>
              <w:jc w:val="center"/>
              <w:rPr>
                <w:sz w:val="18"/>
              </w:rPr>
            </w:pPr>
            <w:r>
              <w:rPr>
                <w:rFonts w:hint="eastAsia"/>
                <w:sz w:val="18"/>
              </w:rPr>
              <w:t>防护板</w:t>
            </w:r>
          </w:p>
        </w:tc>
      </w:tr>
      <w:bookmarkEnd w:id="177"/>
    </w:tbl>
    <w:p>
      <w:pPr>
        <w:pStyle w:val="58"/>
        <w:spacing w:before="156" w:after="156"/>
      </w:pPr>
      <w:r>
        <w:rPr>
          <w:rFonts w:hint="eastAsia"/>
        </w:rPr>
        <w:t>整体卫生间、集成卫生间设施配置</w:t>
      </w:r>
    </w:p>
    <w:p>
      <w:pPr>
        <w:pStyle w:val="34"/>
        <w:ind w:firstLine="420"/>
      </w:pPr>
      <w:r>
        <w:rPr>
          <w:rFonts w:hint="eastAsia"/>
        </w:rPr>
        <w:t>整体卫生间、集成卫生间设施配置应符合</w:t>
      </w:r>
      <w:r>
        <w:t>6.1</w:t>
      </w:r>
      <w:r>
        <w:rPr>
          <w:rFonts w:hint="eastAsia"/>
        </w:rPr>
        <w:t>和</w:t>
      </w:r>
      <w:r>
        <w:t>6.2</w:t>
      </w:r>
      <w:r>
        <w:rPr>
          <w:rFonts w:hint="eastAsia"/>
        </w:rPr>
        <w:t>的规定，当作为无障碍卫生间时，其设施应符合6</w:t>
      </w:r>
      <w:r>
        <w:t>.3</w:t>
      </w:r>
      <w:r>
        <w:rPr>
          <w:rFonts w:hint="eastAsia"/>
        </w:rPr>
        <w:t>的规定。</w:t>
      </w:r>
    </w:p>
    <w:p>
      <w:pPr>
        <w:pStyle w:val="61"/>
        <w:spacing w:before="312" w:after="312"/>
      </w:pPr>
      <w:bookmarkStart w:id="178" w:name="_Toc151638558"/>
      <w:r>
        <w:t> </w:t>
      </w:r>
      <w:r>
        <w:rPr>
          <w:rFonts w:hint="eastAsia"/>
        </w:rPr>
        <w:t>卫生间尺寸系列</w:t>
      </w:r>
      <w:bookmarkEnd w:id="178"/>
    </w:p>
    <w:p>
      <w:pPr>
        <w:pStyle w:val="58"/>
        <w:spacing w:before="156" w:after="156"/>
        <w:rPr>
          <w:rFonts w:cs="黑体"/>
        </w:rPr>
      </w:pPr>
      <w:r>
        <w:rPr>
          <w:rFonts w:hint="eastAsia" w:cs="黑体"/>
        </w:rPr>
        <w:t>普通卫生间和</w:t>
      </w:r>
      <w:r>
        <w:rPr>
          <w:rFonts w:hint="eastAsia"/>
        </w:rPr>
        <w:t>集成卫生间</w:t>
      </w:r>
      <w:r>
        <w:rPr>
          <w:rFonts w:hint="eastAsia" w:cs="黑体"/>
        </w:rPr>
        <w:t>尺寸系列</w:t>
      </w:r>
    </w:p>
    <w:p>
      <w:pPr>
        <w:pStyle w:val="34"/>
        <w:ind w:firstLine="420"/>
      </w:pPr>
      <w:r>
        <w:rPr>
          <w:rFonts w:hint="eastAsia"/>
        </w:rPr>
        <w:t>普通卫生间尺寸</w:t>
      </w:r>
      <w:r>
        <w:rPr>
          <w:rFonts w:hint="eastAsia" w:cs="黑体"/>
        </w:rPr>
        <w:t>和</w:t>
      </w:r>
      <w:r>
        <w:rPr>
          <w:rFonts w:hint="eastAsia"/>
        </w:rPr>
        <w:t>集成卫生间系列应符合表1</w:t>
      </w:r>
      <w:r>
        <w:t>5</w:t>
      </w:r>
      <w:r>
        <w:rPr>
          <w:rFonts w:hint="eastAsia"/>
        </w:rPr>
        <w:t>的规定。</w:t>
      </w:r>
    </w:p>
    <w:p>
      <w:pPr>
        <w:widowControl/>
        <w:shd w:val="clear" w:color="auto" w:fill="FFFFFF"/>
        <w:adjustRightInd w:val="0"/>
        <w:snapToGrid w:val="0"/>
        <w:spacing w:before="156" w:beforeLines="50" w:after="156" w:afterLines="50" w:line="360" w:lineRule="auto"/>
        <w:jc w:val="center"/>
        <w:rPr>
          <w:rStyle w:val="197"/>
          <w:rFonts w:ascii="黑体" w:hAnsi="黑体" w:eastAsia="黑体"/>
          <w:shd w:val="clear" w:color="auto" w:fill="FFFFFF"/>
        </w:rPr>
      </w:pPr>
      <w:r>
        <w:rPr>
          <w:rStyle w:val="197"/>
          <w:rFonts w:hint="eastAsia" w:ascii="黑体" w:hAnsi="黑体" w:eastAsia="黑体"/>
          <w:shd w:val="clear" w:color="auto" w:fill="FFFFFF"/>
        </w:rPr>
        <w:t>表</w:t>
      </w:r>
      <w:r>
        <w:rPr>
          <w:rStyle w:val="197"/>
          <w:rFonts w:ascii="黑体" w:hAnsi="黑体" w:eastAsia="黑体"/>
          <w:shd w:val="clear" w:color="auto" w:fill="FFFFFF"/>
        </w:rPr>
        <w:t xml:space="preserve">15  </w:t>
      </w:r>
      <w:r>
        <w:rPr>
          <w:rStyle w:val="197"/>
          <w:rFonts w:hint="eastAsia" w:ascii="黑体" w:hAnsi="黑体" w:eastAsia="黑体"/>
          <w:shd w:val="clear" w:color="auto" w:fill="FFFFFF"/>
        </w:rPr>
        <w:t>普通卫生间和集成卫生间尺寸系列</w:t>
      </w:r>
    </w:p>
    <w:p>
      <w:pPr>
        <w:widowControl/>
        <w:shd w:val="clear" w:color="auto" w:fill="FFFFFF"/>
        <w:adjustRightInd w:val="0"/>
        <w:snapToGrid w:val="0"/>
        <w:spacing w:line="240" w:lineRule="auto"/>
        <w:jc w:val="right"/>
        <w:rPr>
          <w:rStyle w:val="197"/>
          <w:rFonts w:ascii="宋体" w:hAnsi="宋体" w:eastAsia="宋体"/>
          <w:sz w:val="18"/>
          <w:szCs w:val="18"/>
          <w:shd w:val="clear" w:color="auto" w:fill="FFFFFF"/>
        </w:rPr>
      </w:pPr>
      <w:r>
        <w:rPr>
          <w:rStyle w:val="197"/>
          <w:rFonts w:hint="eastAsia" w:ascii="宋体" w:hAnsi="宋体" w:eastAsia="宋体"/>
          <w:sz w:val="18"/>
          <w:szCs w:val="18"/>
          <w:shd w:val="clear" w:color="auto" w:fill="FFFFFF"/>
        </w:rPr>
        <w:t>单位为毫米</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95"/>
        <w:gridCol w:w="69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方向</w:t>
            </w:r>
          </w:p>
        </w:tc>
        <w:tc>
          <w:tcPr>
            <w:tcW w:w="6929"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卫生间尺寸系列（净尺寸）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长向</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cs="宋体" w:asciiTheme="minorEastAsia" w:hAnsiTheme="minorEastAsia"/>
                <w:kern w:val="0"/>
                <w:sz w:val="18"/>
                <w:szCs w:val="18"/>
              </w:rPr>
              <w:t>1200、</w:t>
            </w:r>
            <w:r>
              <w:rPr>
                <w:rFonts w:hint="eastAsia" w:cs="宋体" w:asciiTheme="minorEastAsia" w:hAnsiTheme="minorEastAsia"/>
                <w:kern w:val="0"/>
                <w:sz w:val="18"/>
                <w:szCs w:val="18"/>
              </w:rPr>
              <w:t>1300、1</w:t>
            </w:r>
            <w:r>
              <w:rPr>
                <w:rFonts w:cs="宋体" w:asciiTheme="minorEastAsia" w:hAnsiTheme="minorEastAsia"/>
                <w:kern w:val="0"/>
                <w:sz w:val="18"/>
                <w:szCs w:val="18"/>
              </w:rPr>
              <w:t>400、</w:t>
            </w:r>
            <w:r>
              <w:rPr>
                <w:rFonts w:hint="eastAsia" w:cs="宋体" w:asciiTheme="minorEastAsia" w:hAnsiTheme="minorEastAsia"/>
                <w:kern w:val="0"/>
                <w:sz w:val="18"/>
                <w:szCs w:val="18"/>
              </w:rPr>
              <w:t>1500、1600、1800、2</w:t>
            </w:r>
            <w:r>
              <w:rPr>
                <w:rFonts w:cs="宋体" w:asciiTheme="minorEastAsia" w:hAnsiTheme="minorEastAsia"/>
                <w:kern w:val="0"/>
                <w:sz w:val="18"/>
                <w:szCs w:val="18"/>
              </w:rPr>
              <w:t>000、</w:t>
            </w:r>
            <w:r>
              <w:rPr>
                <w:rFonts w:hint="eastAsia" w:cs="宋体" w:asciiTheme="minorEastAsia" w:hAnsiTheme="minorEastAsia"/>
                <w:kern w:val="0"/>
                <w:sz w:val="18"/>
                <w:szCs w:val="18"/>
              </w:rPr>
              <w:t>2100、2200、2400、2700、3000、3200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短向</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cs="宋体" w:asciiTheme="minorEastAsia" w:hAnsiTheme="minorEastAsia"/>
                <w:kern w:val="0"/>
                <w:sz w:val="18"/>
                <w:szCs w:val="18"/>
              </w:rPr>
              <w:t>900、</w:t>
            </w:r>
            <w:r>
              <w:rPr>
                <w:rFonts w:hint="eastAsia" w:cs="宋体" w:asciiTheme="minorEastAsia" w:hAnsiTheme="minorEastAsia"/>
                <w:kern w:val="0"/>
                <w:sz w:val="18"/>
                <w:szCs w:val="18"/>
              </w:rPr>
              <w:t>1</w:t>
            </w:r>
            <w:r>
              <w:rPr>
                <w:rFonts w:cs="宋体" w:asciiTheme="minorEastAsia" w:hAnsiTheme="minorEastAsia"/>
                <w:kern w:val="0"/>
                <w:sz w:val="18"/>
                <w:szCs w:val="18"/>
              </w:rPr>
              <w:t>000、1100、1200、1300、</w:t>
            </w:r>
            <w:r>
              <w:rPr>
                <w:rFonts w:hint="eastAsia" w:cs="宋体" w:asciiTheme="minorEastAsia" w:hAnsiTheme="minorEastAsia"/>
                <w:kern w:val="0"/>
                <w:sz w:val="18"/>
                <w:szCs w:val="18"/>
              </w:rPr>
              <w:t>1</w:t>
            </w:r>
            <w:r>
              <w:rPr>
                <w:rFonts w:cs="宋体" w:asciiTheme="minorEastAsia" w:hAnsiTheme="minorEastAsia"/>
                <w:kern w:val="0"/>
                <w:sz w:val="18"/>
                <w:szCs w:val="18"/>
              </w:rPr>
              <w:t>400、1500、1600、1800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高度</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hint="eastAsia" w:cs="宋体" w:asciiTheme="minorEastAsia" w:hAnsiTheme="minorEastAsia"/>
                <w:kern w:val="0"/>
                <w:sz w:val="18"/>
                <w:szCs w:val="18"/>
              </w:rPr>
              <w:t>2200、2</w:t>
            </w:r>
            <w:r>
              <w:rPr>
                <w:rFonts w:cs="宋体" w:asciiTheme="minorEastAsia" w:hAnsiTheme="minorEastAsia"/>
                <w:kern w:val="0"/>
                <w:sz w:val="18"/>
                <w:szCs w:val="18"/>
              </w:rPr>
              <w:t>300、</w:t>
            </w:r>
            <w:r>
              <w:rPr>
                <w:rFonts w:hint="eastAsia" w:cs="宋体" w:asciiTheme="minorEastAsia" w:hAnsiTheme="minorEastAsia"/>
                <w:kern w:val="0"/>
                <w:sz w:val="18"/>
                <w:szCs w:val="18"/>
              </w:rPr>
              <w:t>2</w:t>
            </w:r>
            <w:r>
              <w:rPr>
                <w:rFonts w:cs="宋体" w:asciiTheme="minorEastAsia" w:hAnsiTheme="minorEastAsia"/>
                <w:kern w:val="0"/>
                <w:sz w:val="18"/>
                <w:szCs w:val="18"/>
              </w:rPr>
              <w:t>400</w:t>
            </w:r>
            <w:r>
              <w:rPr>
                <w:rFonts w:hint="eastAsia" w:cs="宋体" w:asciiTheme="minorEastAsia" w:hAnsiTheme="minorEastAsia"/>
                <w:kern w:val="0"/>
                <w:sz w:val="18"/>
                <w:szCs w:val="18"/>
              </w:rPr>
              <w:t>、2</w:t>
            </w:r>
            <w:r>
              <w:rPr>
                <w:rFonts w:cs="宋体" w:asciiTheme="minorEastAsia" w:hAnsiTheme="minorEastAsia"/>
                <w:kern w:val="0"/>
                <w:sz w:val="18"/>
                <w:szCs w:val="18"/>
              </w:rPr>
              <w:t xml:space="preserve">500 </w:t>
            </w:r>
          </w:p>
        </w:tc>
      </w:tr>
    </w:tbl>
    <w:p>
      <w:pPr>
        <w:pStyle w:val="58"/>
        <w:spacing w:before="312" w:beforeLines="100" w:after="156"/>
      </w:pPr>
      <w:r>
        <w:rPr>
          <w:rFonts w:hint="eastAsia"/>
        </w:rPr>
        <w:t>无障碍卫生间尺寸系列</w:t>
      </w:r>
    </w:p>
    <w:p>
      <w:pPr>
        <w:pStyle w:val="34"/>
        <w:ind w:firstLine="420"/>
      </w:pPr>
      <w:r>
        <w:rPr>
          <w:rFonts w:hint="eastAsia"/>
        </w:rPr>
        <w:t>无障碍卫生间尺寸系列应符合表</w:t>
      </w:r>
      <w:r>
        <w:t>16</w:t>
      </w:r>
      <w:r>
        <w:rPr>
          <w:rFonts w:hint="eastAsia"/>
        </w:rPr>
        <w:t>的规定。</w:t>
      </w:r>
    </w:p>
    <w:p>
      <w:pPr>
        <w:widowControl/>
        <w:shd w:val="clear" w:color="auto" w:fill="FFFFFF"/>
        <w:adjustRightInd w:val="0"/>
        <w:snapToGrid w:val="0"/>
        <w:spacing w:before="156" w:beforeLines="50" w:after="156" w:afterLines="50" w:line="360" w:lineRule="auto"/>
        <w:jc w:val="center"/>
        <w:rPr>
          <w:rStyle w:val="197"/>
          <w:rFonts w:ascii="黑体" w:hAnsi="黑体" w:eastAsia="黑体"/>
          <w:kern w:val="0"/>
          <w:shd w:val="clear" w:color="auto" w:fill="FFFFFF"/>
        </w:rPr>
      </w:pPr>
      <w:r>
        <w:rPr>
          <w:rStyle w:val="197"/>
          <w:rFonts w:hint="eastAsia" w:ascii="黑体" w:hAnsi="黑体" w:eastAsia="黑体"/>
          <w:shd w:val="clear" w:color="auto" w:fill="FFFFFF"/>
        </w:rPr>
        <w:t>表</w:t>
      </w:r>
      <w:r>
        <w:rPr>
          <w:rStyle w:val="197"/>
          <w:rFonts w:ascii="黑体" w:hAnsi="黑体" w:eastAsia="黑体"/>
          <w:shd w:val="clear" w:color="auto" w:fill="FFFFFF"/>
        </w:rPr>
        <w:t xml:space="preserve">16  </w:t>
      </w:r>
      <w:r>
        <w:rPr>
          <w:rStyle w:val="197"/>
          <w:rFonts w:hint="eastAsia" w:ascii="黑体" w:hAnsi="黑体" w:eastAsia="黑体"/>
          <w:shd w:val="clear" w:color="auto" w:fill="FFFFFF"/>
        </w:rPr>
        <w:t>无障碍卫生间尺寸系列</w:t>
      </w:r>
    </w:p>
    <w:p>
      <w:pPr>
        <w:widowControl/>
        <w:shd w:val="clear" w:color="auto" w:fill="FFFFFF"/>
        <w:adjustRightInd w:val="0"/>
        <w:snapToGrid w:val="0"/>
        <w:spacing w:line="240" w:lineRule="auto"/>
        <w:jc w:val="right"/>
        <w:rPr>
          <w:rStyle w:val="197"/>
          <w:rFonts w:ascii="宋体" w:hAnsi="宋体" w:eastAsia="宋体"/>
          <w:sz w:val="18"/>
          <w:szCs w:val="18"/>
          <w:shd w:val="clear" w:color="auto" w:fill="FFFFFF"/>
        </w:rPr>
      </w:pPr>
      <w:r>
        <w:rPr>
          <w:rStyle w:val="197"/>
          <w:rFonts w:hint="eastAsia" w:ascii="宋体" w:hAnsi="宋体" w:eastAsia="宋体"/>
          <w:sz w:val="18"/>
          <w:szCs w:val="18"/>
          <w:shd w:val="clear" w:color="auto" w:fill="FFFFFF"/>
        </w:rPr>
        <w:t>单位为毫米</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95"/>
        <w:gridCol w:w="69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方向</w:t>
            </w:r>
          </w:p>
        </w:tc>
        <w:tc>
          <w:tcPr>
            <w:tcW w:w="6929"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卫生间尺寸系列（净尺寸）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长向</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cs="宋体" w:asciiTheme="minorEastAsia" w:hAnsiTheme="minorEastAsia"/>
                <w:kern w:val="0"/>
                <w:sz w:val="18"/>
                <w:szCs w:val="18"/>
              </w:rPr>
              <w:t>1500、1600、1700、1800、</w:t>
            </w:r>
            <w:r>
              <w:rPr>
                <w:rFonts w:hint="eastAsia" w:cs="宋体" w:asciiTheme="minorEastAsia" w:hAnsiTheme="minorEastAsia"/>
                <w:kern w:val="0"/>
                <w:sz w:val="18"/>
                <w:szCs w:val="18"/>
              </w:rPr>
              <w:t>1</w:t>
            </w:r>
            <w:r>
              <w:rPr>
                <w:rFonts w:cs="宋体" w:asciiTheme="minorEastAsia" w:hAnsiTheme="minorEastAsia"/>
                <w:kern w:val="0"/>
                <w:sz w:val="18"/>
                <w:szCs w:val="18"/>
              </w:rPr>
              <w:t>900、</w:t>
            </w:r>
            <w:r>
              <w:rPr>
                <w:rFonts w:hint="eastAsia" w:cs="宋体" w:asciiTheme="minorEastAsia" w:hAnsiTheme="minorEastAsia"/>
                <w:kern w:val="0"/>
                <w:sz w:val="18"/>
                <w:szCs w:val="18"/>
              </w:rPr>
              <w:t>2</w:t>
            </w:r>
            <w:r>
              <w:rPr>
                <w:rFonts w:cs="宋体" w:asciiTheme="minorEastAsia" w:hAnsiTheme="minorEastAsia"/>
                <w:kern w:val="0"/>
                <w:sz w:val="18"/>
                <w:szCs w:val="18"/>
              </w:rPr>
              <w:t>000、2100、2200、2400、</w:t>
            </w:r>
            <w:r>
              <w:rPr>
                <w:rFonts w:hint="eastAsia" w:cs="宋体" w:asciiTheme="minorEastAsia" w:hAnsiTheme="minorEastAsia"/>
                <w:kern w:val="0"/>
                <w:sz w:val="18"/>
                <w:szCs w:val="18"/>
              </w:rPr>
              <w:t>2</w:t>
            </w:r>
            <w:r>
              <w:rPr>
                <w:rFonts w:cs="宋体" w:asciiTheme="minorEastAsia" w:hAnsiTheme="minorEastAsia"/>
                <w:kern w:val="0"/>
                <w:sz w:val="18"/>
                <w:szCs w:val="18"/>
              </w:rPr>
              <w:t>600、2700、3000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短向</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cs="宋体" w:asciiTheme="minorEastAsia" w:hAnsiTheme="minorEastAsia"/>
                <w:kern w:val="0"/>
                <w:sz w:val="18"/>
                <w:szCs w:val="18"/>
              </w:rPr>
              <w:t>1300、1400、1500、1600、1800、</w:t>
            </w:r>
            <w:r>
              <w:rPr>
                <w:rFonts w:hint="eastAsia" w:cs="宋体" w:asciiTheme="minorEastAsia" w:hAnsiTheme="minorEastAsia"/>
                <w:kern w:val="0"/>
                <w:sz w:val="18"/>
                <w:szCs w:val="18"/>
              </w:rPr>
              <w:t>2</w:t>
            </w:r>
            <w:r>
              <w:rPr>
                <w:rFonts w:cs="宋体" w:asciiTheme="minorEastAsia" w:hAnsiTheme="minorEastAsia"/>
                <w:kern w:val="0"/>
                <w:sz w:val="18"/>
                <w:szCs w:val="18"/>
              </w:rPr>
              <w:t>000、2100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高度</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hint="eastAsia" w:cs="宋体" w:asciiTheme="minorEastAsia" w:hAnsiTheme="minorEastAsia"/>
                <w:kern w:val="0"/>
                <w:sz w:val="18"/>
                <w:szCs w:val="18"/>
              </w:rPr>
              <w:t>2200、2</w:t>
            </w:r>
            <w:r>
              <w:rPr>
                <w:rFonts w:cs="宋体" w:asciiTheme="minorEastAsia" w:hAnsiTheme="minorEastAsia"/>
                <w:kern w:val="0"/>
                <w:sz w:val="18"/>
                <w:szCs w:val="18"/>
              </w:rPr>
              <w:t>300、</w:t>
            </w:r>
            <w:r>
              <w:rPr>
                <w:rFonts w:hint="eastAsia" w:cs="宋体" w:asciiTheme="minorEastAsia" w:hAnsiTheme="minorEastAsia"/>
                <w:kern w:val="0"/>
                <w:sz w:val="18"/>
                <w:szCs w:val="18"/>
              </w:rPr>
              <w:t>2</w:t>
            </w:r>
            <w:r>
              <w:rPr>
                <w:rFonts w:cs="宋体" w:asciiTheme="minorEastAsia" w:hAnsiTheme="minorEastAsia"/>
                <w:kern w:val="0"/>
                <w:sz w:val="18"/>
                <w:szCs w:val="18"/>
              </w:rPr>
              <w:t>400</w:t>
            </w:r>
            <w:r>
              <w:rPr>
                <w:rFonts w:hint="eastAsia" w:cs="宋体" w:asciiTheme="minorEastAsia" w:hAnsiTheme="minorEastAsia"/>
                <w:kern w:val="0"/>
                <w:sz w:val="18"/>
                <w:szCs w:val="18"/>
              </w:rPr>
              <w:t>、2</w:t>
            </w:r>
            <w:r>
              <w:rPr>
                <w:rFonts w:cs="宋体" w:asciiTheme="minorEastAsia" w:hAnsiTheme="minorEastAsia"/>
                <w:kern w:val="0"/>
                <w:sz w:val="18"/>
                <w:szCs w:val="18"/>
              </w:rPr>
              <w:t>500</w:t>
            </w:r>
          </w:p>
        </w:tc>
      </w:tr>
    </w:tbl>
    <w:p>
      <w:pPr>
        <w:pStyle w:val="58"/>
        <w:spacing w:before="312" w:beforeLines="100" w:after="156"/>
      </w:pPr>
      <w:r>
        <w:rPr>
          <w:rFonts w:hint="eastAsia"/>
        </w:rPr>
        <w:t>整体卫生间尺寸系列</w:t>
      </w:r>
    </w:p>
    <w:p>
      <w:pPr>
        <w:pStyle w:val="75"/>
        <w:numPr>
          <w:ilvl w:val="0"/>
          <w:numId w:val="0"/>
        </w:numPr>
        <w:ind w:left="210" w:leftChars="100" w:firstLine="210" w:firstLineChars="100"/>
        <w:rPr>
          <w:sz w:val="18"/>
          <w:szCs w:val="18"/>
          <w:u w:val="single"/>
        </w:rPr>
      </w:pPr>
      <w:r>
        <w:rPr>
          <w:rFonts w:hint="eastAsia"/>
        </w:rPr>
        <w:t>整体卫生间尺寸系列应符合表1</w:t>
      </w:r>
      <w:r>
        <w:t>7</w:t>
      </w:r>
      <w:r>
        <w:rPr>
          <w:rFonts w:hint="eastAsia"/>
        </w:rPr>
        <w:t>的</w:t>
      </w:r>
      <w:r>
        <w:rPr>
          <w:rFonts w:hint="eastAsia" w:hAnsi="宋体" w:eastAsia="宋体"/>
          <w:bCs/>
          <w:szCs w:val="18"/>
          <w:shd w:val="clear" w:color="auto" w:fill="FFFFFF"/>
        </w:rPr>
        <w:t>规定。</w:t>
      </w:r>
    </w:p>
    <w:p>
      <w:pPr>
        <w:widowControl/>
        <w:shd w:val="clear" w:color="auto" w:fill="FFFFFF"/>
        <w:adjustRightInd w:val="0"/>
        <w:snapToGrid w:val="0"/>
        <w:spacing w:before="156" w:beforeLines="50" w:after="156" w:afterLines="50" w:line="360" w:lineRule="auto"/>
        <w:jc w:val="center"/>
        <w:rPr>
          <w:rStyle w:val="197"/>
          <w:rFonts w:ascii="黑体" w:hAnsi="黑体" w:eastAsia="黑体" w:cs="宋体"/>
          <w:color w:val="000000" w:themeColor="text1"/>
          <w:kern w:val="0"/>
          <w:shd w:val="clear" w:color="auto" w:fill="FFFFFF"/>
          <w14:textFill>
            <w14:solidFill>
              <w14:schemeClr w14:val="tx1"/>
            </w14:solidFill>
          </w14:textFill>
        </w:rPr>
      </w:pPr>
      <w:r>
        <w:rPr>
          <w:rStyle w:val="197"/>
          <w:rFonts w:hint="eastAsia" w:ascii="黑体" w:hAnsi="黑体" w:eastAsia="黑体"/>
          <w:shd w:val="clear" w:color="auto" w:fill="FFFFFF"/>
        </w:rPr>
        <w:t>表</w:t>
      </w:r>
      <w:r>
        <w:rPr>
          <w:rStyle w:val="197"/>
          <w:rFonts w:ascii="黑体" w:hAnsi="黑体" w:eastAsia="黑体"/>
          <w:shd w:val="clear" w:color="auto" w:fill="FFFFFF"/>
        </w:rPr>
        <w:t xml:space="preserve">17  </w:t>
      </w:r>
      <w:r>
        <w:rPr>
          <w:rStyle w:val="197"/>
          <w:rFonts w:hint="eastAsia" w:ascii="黑体" w:hAnsi="黑体" w:eastAsia="黑体"/>
          <w:shd w:val="clear" w:color="auto" w:fill="FFFFFF"/>
        </w:rPr>
        <w:t>整体卫生间尺寸系列</w:t>
      </w:r>
    </w:p>
    <w:p>
      <w:pPr>
        <w:widowControl/>
        <w:shd w:val="clear" w:color="auto" w:fill="FFFFFF"/>
        <w:adjustRightInd w:val="0"/>
        <w:snapToGrid w:val="0"/>
        <w:spacing w:line="240" w:lineRule="auto"/>
        <w:jc w:val="right"/>
        <w:rPr>
          <w:rStyle w:val="197"/>
          <w:rFonts w:ascii="黑体" w:hAnsi="黑体" w:eastAsia="黑体"/>
          <w:shd w:val="clear" w:color="auto" w:fill="FFFFFF"/>
        </w:rPr>
      </w:pPr>
      <w:r>
        <w:rPr>
          <w:rStyle w:val="197"/>
          <w:rFonts w:hint="eastAsia" w:ascii="宋体" w:hAnsi="宋体" w:eastAsia="宋体"/>
          <w:sz w:val="18"/>
          <w:szCs w:val="18"/>
          <w:shd w:val="clear" w:color="auto" w:fill="FFFFFF"/>
        </w:rPr>
        <w:t>单位为毫米</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395"/>
        <w:gridCol w:w="692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方向</w:t>
            </w:r>
          </w:p>
        </w:tc>
        <w:tc>
          <w:tcPr>
            <w:tcW w:w="6929"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卫生间尺寸系列（净尺寸）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长向</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cs="宋体" w:asciiTheme="minorEastAsia" w:hAnsiTheme="minorEastAsia"/>
                <w:kern w:val="0"/>
                <w:sz w:val="18"/>
                <w:szCs w:val="18"/>
              </w:rPr>
              <w:t>1100、1200、1300、1400、1500、1600、1700、1800、</w:t>
            </w:r>
            <w:r>
              <w:rPr>
                <w:rFonts w:hint="eastAsia" w:cs="宋体" w:asciiTheme="minorEastAsia" w:hAnsiTheme="minorEastAsia"/>
                <w:kern w:val="0"/>
                <w:sz w:val="18"/>
                <w:szCs w:val="18"/>
              </w:rPr>
              <w:t>1</w:t>
            </w:r>
            <w:r>
              <w:rPr>
                <w:rFonts w:cs="宋体" w:asciiTheme="minorEastAsia" w:hAnsiTheme="minorEastAsia"/>
                <w:kern w:val="0"/>
                <w:sz w:val="18"/>
                <w:szCs w:val="18"/>
              </w:rPr>
              <w:t>900</w:t>
            </w:r>
            <w:r>
              <w:rPr>
                <w:rFonts w:hint="eastAsia" w:cs="宋体" w:asciiTheme="minorEastAsia" w:hAnsiTheme="minorEastAsia"/>
                <w:kern w:val="0"/>
                <w:sz w:val="18"/>
                <w:szCs w:val="18"/>
              </w:rPr>
              <w:t>、2</w:t>
            </w:r>
            <w:r>
              <w:rPr>
                <w:rFonts w:cs="宋体" w:asciiTheme="minorEastAsia" w:hAnsiTheme="minorEastAsia"/>
                <w:kern w:val="0"/>
                <w:sz w:val="18"/>
                <w:szCs w:val="18"/>
              </w:rPr>
              <w:t>000</w:t>
            </w:r>
            <w:r>
              <w:rPr>
                <w:rFonts w:hint="eastAsia" w:cs="宋体" w:asciiTheme="minorEastAsia" w:hAnsiTheme="minorEastAsia"/>
                <w:kern w:val="0"/>
                <w:sz w:val="18"/>
                <w:szCs w:val="18"/>
              </w:rPr>
              <w:t>、</w:t>
            </w:r>
            <w:r>
              <w:rPr>
                <w:rFonts w:cs="宋体" w:asciiTheme="minorEastAsia" w:hAnsiTheme="minorEastAsia"/>
                <w:kern w:val="0"/>
                <w:sz w:val="18"/>
                <w:szCs w:val="18"/>
              </w:rPr>
              <w:t>2100、2200、2400、</w:t>
            </w:r>
            <w:r>
              <w:rPr>
                <w:rFonts w:hint="eastAsia" w:cs="宋体" w:asciiTheme="minorEastAsia" w:hAnsiTheme="minorEastAsia"/>
                <w:kern w:val="0"/>
                <w:sz w:val="18"/>
                <w:szCs w:val="18"/>
              </w:rPr>
              <w:t>2</w:t>
            </w:r>
            <w:r>
              <w:rPr>
                <w:rFonts w:cs="宋体" w:asciiTheme="minorEastAsia" w:hAnsiTheme="minorEastAsia"/>
                <w:kern w:val="0"/>
                <w:sz w:val="18"/>
                <w:szCs w:val="18"/>
              </w:rPr>
              <w:t>600</w:t>
            </w:r>
            <w:r>
              <w:rPr>
                <w:rFonts w:hint="eastAsia" w:cs="宋体" w:asciiTheme="minorEastAsia" w:hAnsiTheme="minorEastAsia"/>
                <w:kern w:val="0"/>
                <w:sz w:val="18"/>
                <w:szCs w:val="18"/>
              </w:rPr>
              <w:t>、</w:t>
            </w:r>
            <w:r>
              <w:rPr>
                <w:rFonts w:cs="宋体" w:asciiTheme="minorEastAsia" w:hAnsiTheme="minorEastAsia"/>
                <w:kern w:val="0"/>
                <w:sz w:val="18"/>
                <w:szCs w:val="18"/>
              </w:rPr>
              <w:t>2700、3000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短向</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cs="宋体" w:asciiTheme="minorEastAsia" w:hAnsiTheme="minorEastAsia"/>
                <w:kern w:val="0"/>
                <w:sz w:val="18"/>
                <w:szCs w:val="18"/>
              </w:rPr>
              <w:t>800</w:t>
            </w:r>
            <w:r>
              <w:rPr>
                <w:rFonts w:hint="eastAsia" w:cs="宋体" w:asciiTheme="minorEastAsia" w:hAnsiTheme="minorEastAsia"/>
                <w:kern w:val="0"/>
                <w:sz w:val="18"/>
                <w:szCs w:val="18"/>
              </w:rPr>
              <w:t>、</w:t>
            </w:r>
            <w:r>
              <w:rPr>
                <w:rFonts w:cs="宋体" w:asciiTheme="minorEastAsia" w:hAnsiTheme="minorEastAsia"/>
                <w:kern w:val="0"/>
                <w:sz w:val="18"/>
                <w:szCs w:val="18"/>
              </w:rPr>
              <w:t>900、</w:t>
            </w:r>
            <w:r>
              <w:rPr>
                <w:rFonts w:hint="eastAsia" w:cs="宋体" w:asciiTheme="minorEastAsia" w:hAnsiTheme="minorEastAsia"/>
                <w:kern w:val="0"/>
                <w:sz w:val="18"/>
                <w:szCs w:val="18"/>
              </w:rPr>
              <w:t>1</w:t>
            </w:r>
            <w:r>
              <w:rPr>
                <w:rFonts w:cs="宋体" w:asciiTheme="minorEastAsia" w:hAnsiTheme="minorEastAsia"/>
                <w:kern w:val="0"/>
                <w:sz w:val="18"/>
                <w:szCs w:val="18"/>
              </w:rPr>
              <w:t>000</w:t>
            </w:r>
            <w:r>
              <w:rPr>
                <w:rFonts w:hint="eastAsia" w:cs="宋体" w:asciiTheme="minorEastAsia" w:hAnsiTheme="minorEastAsia"/>
                <w:kern w:val="0"/>
                <w:sz w:val="18"/>
                <w:szCs w:val="18"/>
              </w:rPr>
              <w:t>、1</w:t>
            </w:r>
            <w:r>
              <w:rPr>
                <w:rFonts w:cs="宋体" w:asciiTheme="minorEastAsia" w:hAnsiTheme="minorEastAsia"/>
                <w:kern w:val="0"/>
                <w:sz w:val="18"/>
                <w:szCs w:val="18"/>
              </w:rPr>
              <w:t>100</w:t>
            </w:r>
            <w:r>
              <w:rPr>
                <w:rFonts w:hint="eastAsia" w:cs="宋体" w:asciiTheme="minorEastAsia" w:hAnsiTheme="minorEastAsia"/>
                <w:kern w:val="0"/>
                <w:sz w:val="18"/>
                <w:szCs w:val="18"/>
              </w:rPr>
              <w:t>、</w:t>
            </w:r>
            <w:r>
              <w:rPr>
                <w:rFonts w:cs="宋体" w:asciiTheme="minorEastAsia" w:hAnsiTheme="minorEastAsia"/>
                <w:kern w:val="0"/>
                <w:sz w:val="18"/>
                <w:szCs w:val="18"/>
              </w:rPr>
              <w:t>1200、</w:t>
            </w:r>
            <w:r>
              <w:rPr>
                <w:rFonts w:hint="eastAsia" w:cs="宋体" w:asciiTheme="minorEastAsia" w:hAnsiTheme="minorEastAsia"/>
                <w:kern w:val="0"/>
                <w:sz w:val="18"/>
                <w:szCs w:val="18"/>
              </w:rPr>
              <w:t>1</w:t>
            </w:r>
            <w:r>
              <w:rPr>
                <w:rFonts w:cs="宋体" w:asciiTheme="minorEastAsia" w:hAnsiTheme="minorEastAsia"/>
                <w:kern w:val="0"/>
                <w:sz w:val="18"/>
                <w:szCs w:val="18"/>
              </w:rPr>
              <w:t>300</w:t>
            </w:r>
            <w:r>
              <w:rPr>
                <w:rFonts w:hint="eastAsia" w:cs="宋体" w:asciiTheme="minorEastAsia" w:hAnsiTheme="minorEastAsia"/>
                <w:kern w:val="0"/>
                <w:sz w:val="18"/>
                <w:szCs w:val="18"/>
              </w:rPr>
              <w:t>、1</w:t>
            </w:r>
            <w:r>
              <w:rPr>
                <w:rFonts w:cs="宋体" w:asciiTheme="minorEastAsia" w:hAnsiTheme="minorEastAsia"/>
                <w:kern w:val="0"/>
                <w:sz w:val="18"/>
                <w:szCs w:val="18"/>
              </w:rPr>
              <w:t>400</w:t>
            </w:r>
            <w:r>
              <w:rPr>
                <w:rFonts w:hint="eastAsia" w:cs="宋体" w:asciiTheme="minorEastAsia" w:hAnsiTheme="minorEastAsia"/>
                <w:kern w:val="0"/>
                <w:sz w:val="18"/>
                <w:szCs w:val="18"/>
              </w:rPr>
              <w:t>、</w:t>
            </w:r>
            <w:r>
              <w:rPr>
                <w:rFonts w:cs="宋体" w:asciiTheme="minorEastAsia" w:hAnsiTheme="minorEastAsia"/>
                <w:kern w:val="0"/>
                <w:sz w:val="18"/>
                <w:szCs w:val="18"/>
              </w:rPr>
              <w:t>1500、1600、</w:t>
            </w:r>
            <w:r>
              <w:rPr>
                <w:rFonts w:hint="eastAsia" w:cs="宋体" w:asciiTheme="minorEastAsia" w:hAnsiTheme="minorEastAsia"/>
                <w:kern w:val="0"/>
                <w:sz w:val="18"/>
                <w:szCs w:val="18"/>
              </w:rPr>
              <w:t>1</w:t>
            </w:r>
            <w:r>
              <w:rPr>
                <w:rFonts w:cs="宋体" w:asciiTheme="minorEastAsia" w:hAnsiTheme="minorEastAsia"/>
                <w:kern w:val="0"/>
                <w:sz w:val="18"/>
                <w:szCs w:val="18"/>
              </w:rPr>
              <w:t>700</w:t>
            </w:r>
            <w:r>
              <w:rPr>
                <w:rFonts w:hint="eastAsia" w:cs="宋体" w:asciiTheme="minorEastAsia" w:hAnsiTheme="minorEastAsia"/>
                <w:kern w:val="0"/>
                <w:sz w:val="18"/>
                <w:szCs w:val="18"/>
              </w:rPr>
              <w:t>、</w:t>
            </w:r>
            <w:r>
              <w:rPr>
                <w:rFonts w:cs="宋体" w:asciiTheme="minorEastAsia" w:hAnsiTheme="minorEastAsia"/>
                <w:kern w:val="0"/>
                <w:sz w:val="18"/>
                <w:szCs w:val="18"/>
              </w:rPr>
              <w:t>1800、</w:t>
            </w:r>
            <w:r>
              <w:rPr>
                <w:rFonts w:hint="eastAsia" w:cs="宋体" w:asciiTheme="minorEastAsia" w:hAnsiTheme="minorEastAsia"/>
                <w:kern w:val="0"/>
                <w:sz w:val="18"/>
                <w:szCs w:val="18"/>
              </w:rPr>
              <w:t>1</w:t>
            </w:r>
            <w:r>
              <w:rPr>
                <w:rFonts w:cs="宋体" w:asciiTheme="minorEastAsia" w:hAnsiTheme="minorEastAsia"/>
                <w:kern w:val="0"/>
                <w:sz w:val="18"/>
                <w:szCs w:val="18"/>
              </w:rPr>
              <w:t>900</w:t>
            </w:r>
            <w:r>
              <w:rPr>
                <w:rFonts w:hint="eastAsia" w:cs="宋体" w:asciiTheme="minorEastAsia" w:hAnsiTheme="minorEastAsia"/>
                <w:kern w:val="0"/>
                <w:sz w:val="18"/>
                <w:szCs w:val="18"/>
              </w:rPr>
              <w:t>、2</w:t>
            </w:r>
            <w:r>
              <w:rPr>
                <w:rFonts w:cs="宋体" w:asciiTheme="minorEastAsia" w:hAnsiTheme="minorEastAsia"/>
                <w:kern w:val="0"/>
                <w:sz w:val="18"/>
                <w:szCs w:val="18"/>
              </w:rPr>
              <w:t>000</w:t>
            </w:r>
            <w:r>
              <w:rPr>
                <w:rFonts w:hint="eastAsia" w:cs="宋体" w:asciiTheme="minorEastAsia" w:hAnsiTheme="minorEastAsia"/>
                <w:kern w:val="0"/>
                <w:sz w:val="18"/>
                <w:szCs w:val="18"/>
              </w:rPr>
              <w:t>、</w:t>
            </w:r>
            <w:r>
              <w:rPr>
                <w:rFonts w:cs="宋体" w:asciiTheme="minorEastAsia" w:hAnsiTheme="minorEastAsia"/>
                <w:kern w:val="0"/>
                <w:sz w:val="18"/>
                <w:szCs w:val="18"/>
              </w:rPr>
              <w:t>2100、2400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2395" w:type="dxa"/>
            <w:vAlign w:val="center"/>
          </w:tcPr>
          <w:p>
            <w:pPr>
              <w:widowControl/>
              <w:adjustRightInd w:val="0"/>
              <w:snapToGrid w:val="0"/>
              <w:spacing w:before="62" w:beforeLines="20" w:after="62" w:afterLines="20" w:line="24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高度</w:t>
            </w:r>
          </w:p>
        </w:tc>
        <w:tc>
          <w:tcPr>
            <w:tcW w:w="6929" w:type="dxa"/>
            <w:vAlign w:val="center"/>
          </w:tcPr>
          <w:p>
            <w:pPr>
              <w:widowControl/>
              <w:adjustRightInd w:val="0"/>
              <w:snapToGrid w:val="0"/>
              <w:spacing w:before="62" w:beforeLines="20" w:after="62" w:afterLines="20" w:line="240" w:lineRule="auto"/>
              <w:rPr>
                <w:rFonts w:cs="宋体" w:asciiTheme="minorEastAsia" w:hAnsiTheme="minorEastAsia"/>
                <w:kern w:val="0"/>
                <w:sz w:val="18"/>
                <w:szCs w:val="18"/>
              </w:rPr>
            </w:pPr>
            <w:r>
              <w:rPr>
                <w:rFonts w:cs="宋体" w:asciiTheme="minorEastAsia" w:hAnsiTheme="minorEastAsia"/>
                <w:kern w:val="0"/>
                <w:sz w:val="18"/>
                <w:szCs w:val="18"/>
              </w:rPr>
              <w:t>2200</w:t>
            </w:r>
            <w:r>
              <w:rPr>
                <w:rFonts w:hint="eastAsia" w:cs="宋体" w:asciiTheme="minorEastAsia" w:hAnsiTheme="minorEastAsia"/>
                <w:kern w:val="0"/>
                <w:sz w:val="18"/>
                <w:szCs w:val="18"/>
              </w:rPr>
              <w:t>、</w:t>
            </w:r>
            <w:r>
              <w:rPr>
                <w:rFonts w:cs="宋体" w:asciiTheme="minorEastAsia" w:hAnsiTheme="minorEastAsia"/>
                <w:kern w:val="0"/>
                <w:sz w:val="18"/>
                <w:szCs w:val="18"/>
              </w:rPr>
              <w:t>2300、2400、</w:t>
            </w:r>
            <w:r>
              <w:rPr>
                <w:rFonts w:hint="eastAsia" w:cs="宋体" w:asciiTheme="minorEastAsia" w:hAnsiTheme="minorEastAsia"/>
                <w:kern w:val="0"/>
                <w:sz w:val="18"/>
                <w:szCs w:val="18"/>
              </w:rPr>
              <w:t>2</w:t>
            </w:r>
            <w:r>
              <w:rPr>
                <w:rFonts w:cs="宋体" w:asciiTheme="minorEastAsia" w:hAnsiTheme="minorEastAsia"/>
                <w:kern w:val="0"/>
                <w:sz w:val="18"/>
                <w:szCs w:val="18"/>
              </w:rPr>
              <w:t>500</w:t>
            </w:r>
          </w:p>
        </w:tc>
      </w:tr>
    </w:tbl>
    <w:p>
      <w:pPr>
        <w:pStyle w:val="75"/>
        <w:numPr>
          <w:ilvl w:val="0"/>
          <w:numId w:val="0"/>
        </w:numPr>
        <w:ind w:firstLine="7380" w:firstLineChars="4100"/>
        <w:rPr>
          <w:sz w:val="18"/>
          <w:szCs w:val="18"/>
        </w:rPr>
      </w:pPr>
    </w:p>
    <w:p>
      <w:pPr>
        <w:pStyle w:val="58"/>
        <w:spacing w:before="156" w:after="156"/>
      </w:pPr>
      <w:r>
        <w:rPr>
          <w:rFonts w:hint="eastAsia"/>
        </w:rPr>
        <w:t>卫生洁具距墙及相互间尺寸</w:t>
      </w:r>
    </w:p>
    <w:p>
      <w:pPr>
        <w:pStyle w:val="79"/>
      </w:pPr>
      <w:r>
        <w:rPr>
          <w:rFonts w:ascii="黑体" w:hAnsi="黑体" w:eastAsia="黑体"/>
        </w:rPr>
        <w:t xml:space="preserve">7.4.1  </w:t>
      </w:r>
      <w:r>
        <w:rPr>
          <w:rFonts w:hint="eastAsia"/>
        </w:rPr>
        <w:t>便器中心距侧墙不应小于4</w:t>
      </w:r>
      <w:r>
        <w:t>00mm</w:t>
      </w:r>
      <w:r>
        <w:rPr>
          <w:rFonts w:hint="eastAsia"/>
        </w:rPr>
        <w:t>；中心距侧面洁具边缘不应小于3</w:t>
      </w:r>
      <w:r>
        <w:t>50mm</w:t>
      </w:r>
      <w:r>
        <w:rPr>
          <w:rFonts w:hint="eastAsia"/>
        </w:rPr>
        <w:t>。</w:t>
      </w:r>
    </w:p>
    <w:p>
      <w:pPr>
        <w:pStyle w:val="79"/>
      </w:pPr>
      <w:r>
        <w:rPr>
          <w:rFonts w:ascii="黑体" w:hAnsi="黑体" w:eastAsia="黑体"/>
        </w:rPr>
        <w:t xml:space="preserve">7.4.3  </w:t>
      </w:r>
      <w:r>
        <w:rPr>
          <w:rFonts w:hint="eastAsia"/>
        </w:rPr>
        <w:t>坐便器采用下排水时，排污口中心距后墙为305mm、400mm和200mm三种，推荐尺寸为305mm。</w:t>
      </w:r>
    </w:p>
    <w:p>
      <w:pPr>
        <w:pStyle w:val="79"/>
      </w:pPr>
      <w:r>
        <w:rPr>
          <w:rFonts w:ascii="黑体" w:hAnsi="黑体" w:eastAsia="黑体"/>
        </w:rPr>
        <w:t xml:space="preserve">7.4.4  </w:t>
      </w:r>
      <w:r>
        <w:rPr>
          <w:rFonts w:hint="eastAsia"/>
        </w:rPr>
        <w:t>坐便器采用后排水时，排污口中心距地面高度为100mm和180mm两种，推荐尺寸为180mm。</w:t>
      </w:r>
    </w:p>
    <w:p>
      <w:pPr>
        <w:pStyle w:val="79"/>
      </w:pPr>
      <w:r>
        <w:rPr>
          <w:rFonts w:ascii="黑体" w:hAnsi="黑体" w:eastAsia="黑体"/>
        </w:rPr>
        <w:t xml:space="preserve">7.4.5  </w:t>
      </w:r>
      <w:r>
        <w:rPr>
          <w:rFonts w:hint="eastAsia"/>
        </w:rPr>
        <w:t>蹲便器采用后排水时，排污口中心距后墙宜为400mm。</w:t>
      </w:r>
    </w:p>
    <w:p>
      <w:pPr>
        <w:pStyle w:val="79"/>
      </w:pPr>
      <w:r>
        <w:rPr>
          <w:rFonts w:ascii="黑体" w:hAnsi="黑体" w:eastAsia="黑体"/>
        </w:rPr>
        <w:t xml:space="preserve">7.4.6  </w:t>
      </w:r>
      <w:r>
        <w:rPr>
          <w:rFonts w:hint="eastAsia"/>
        </w:rPr>
        <w:t>蹲便器采用前排水时，排污口中心距后墙宜为650mm。</w:t>
      </w:r>
    </w:p>
    <w:p>
      <w:pPr>
        <w:pStyle w:val="79"/>
      </w:pPr>
      <w:r>
        <w:rPr>
          <w:rFonts w:ascii="黑体" w:hAnsi="黑体" w:eastAsia="黑体"/>
        </w:rPr>
        <w:t xml:space="preserve">7.4.7  </w:t>
      </w:r>
      <w:r>
        <w:rPr>
          <w:rFonts w:hint="eastAsia"/>
        </w:rPr>
        <w:t>淋浴器喷头中心距墙不应小于350mm。喷头中心与洁具水平距离不应小于350mm。</w:t>
      </w:r>
    </w:p>
    <w:p>
      <w:pPr>
        <w:pStyle w:val="79"/>
      </w:pPr>
      <w:r>
        <w:rPr>
          <w:rFonts w:ascii="黑体" w:hAnsi="黑体" w:eastAsia="黑体"/>
        </w:rPr>
        <w:t xml:space="preserve">7.4.8  </w:t>
      </w:r>
      <w:r>
        <w:rPr>
          <w:rFonts w:hint="eastAsia"/>
        </w:rPr>
        <w:t>洗面器中心距侧墙不应小于350mm，侧边距一般洁具净距不应小于100mm，前边距墙、距洁具边缘不应小于600mm。</w:t>
      </w:r>
    </w:p>
    <w:p>
      <w:pPr>
        <w:pStyle w:val="58"/>
        <w:spacing w:before="156" w:after="156"/>
      </w:pPr>
      <w:r>
        <w:rPr>
          <w:rFonts w:hint="eastAsia"/>
        </w:rPr>
        <w:t>管道布置和敷设</w:t>
      </w:r>
    </w:p>
    <w:p>
      <w:pPr>
        <w:pStyle w:val="79"/>
      </w:pPr>
      <w:r>
        <w:rPr>
          <w:rFonts w:ascii="黑体" w:hAnsi="黑体" w:eastAsia="黑体"/>
        </w:rPr>
        <w:t xml:space="preserve">7.5.1  </w:t>
      </w:r>
      <w:r>
        <w:rPr>
          <w:rFonts w:hint="eastAsia"/>
        </w:rPr>
        <w:t>卫生间内管道布置和敷设应合理，综合考虑洁具、排气道的布置，并应符合GB</w:t>
      </w:r>
      <w:r>
        <w:t xml:space="preserve"> </w:t>
      </w:r>
      <w:r>
        <w:rPr>
          <w:rFonts w:hint="eastAsia"/>
        </w:rPr>
        <w:t>50015的相关规定。</w:t>
      </w:r>
    </w:p>
    <w:p>
      <w:pPr>
        <w:pStyle w:val="79"/>
      </w:pPr>
      <w:r>
        <w:rPr>
          <w:rFonts w:ascii="黑体" w:hAnsi="黑体" w:eastAsia="黑体"/>
        </w:rPr>
        <w:t xml:space="preserve">7.5.2  </w:t>
      </w:r>
      <w:r>
        <w:rPr>
          <w:rFonts w:hint="eastAsia"/>
        </w:rPr>
        <w:t>卫生间排水横管采用地面敷设式同层排水时，卫生间地面宜采用结构整体降板或局部降板的形式。</w:t>
      </w:r>
    </w:p>
    <w:p>
      <w:pPr>
        <w:pStyle w:val="79"/>
      </w:pPr>
      <w:r>
        <w:rPr>
          <w:rFonts w:ascii="黑体" w:hAnsi="黑体" w:eastAsia="黑体"/>
        </w:rPr>
        <w:t xml:space="preserve">7.5.3  </w:t>
      </w:r>
      <w:r>
        <w:rPr>
          <w:rFonts w:hint="eastAsia"/>
        </w:rPr>
        <w:t>卫生间排水横管采用墙排式同层排水时，卫生洁具应沿同面墙体布置。当确有困难时，也可沿相邻墙体布置。</w:t>
      </w:r>
    </w:p>
    <w:p>
      <w:pPr>
        <w:widowControl/>
        <w:spacing w:line="240" w:lineRule="auto"/>
        <w:jc w:val="left"/>
        <w:rPr>
          <w:rFonts w:ascii="宋体" w:hAnsi="宋体" w:eastAsia="宋体" w:cs="宋体"/>
          <w:kern w:val="0"/>
        </w:rPr>
      </w:pPr>
      <w:r>
        <w:rPr>
          <w:rFonts w:ascii="宋体" w:hAnsi="宋体" w:eastAsia="宋体" w:cs="宋体"/>
          <w:kern w:val="0"/>
        </w:rPr>
        <w:br w:type="page"/>
      </w:r>
    </w:p>
    <w:bookmarkEnd w:id="172"/>
    <w:bookmarkEnd w:id="173"/>
    <w:bookmarkEnd w:id="174"/>
    <w:bookmarkEnd w:id="175"/>
    <w:bookmarkEnd w:id="176"/>
    <w:p>
      <w:pPr>
        <w:pStyle w:val="61"/>
        <w:numPr>
          <w:ilvl w:val="0"/>
          <w:numId w:val="0"/>
        </w:numPr>
        <w:adjustRightInd w:val="0"/>
        <w:snapToGrid w:val="0"/>
        <w:spacing w:beforeLines="0" w:after="0" w:afterLines="0" w:line="360" w:lineRule="auto"/>
        <w:jc w:val="center"/>
        <w:rPr>
          <w:rFonts w:hAnsi="黑体"/>
        </w:rPr>
      </w:pPr>
      <w:bookmarkStart w:id="179" w:name="_Toc151638559"/>
      <w:r>
        <w:rPr>
          <w:rFonts w:hint="eastAsia" w:hAnsi="黑体"/>
        </w:rPr>
        <w:t xml:space="preserve">附 </w:t>
      </w:r>
      <w:r>
        <w:rPr>
          <w:rFonts w:hAnsi="黑体"/>
        </w:rPr>
        <w:t xml:space="preserve"> </w:t>
      </w:r>
      <w:r>
        <w:rPr>
          <w:rFonts w:hint="eastAsia" w:hAnsi="黑体"/>
        </w:rPr>
        <w:t>录</w:t>
      </w:r>
      <w:r>
        <w:rPr>
          <w:rFonts w:hAnsi="黑体"/>
        </w:rPr>
        <w:t xml:space="preserve">  A</w:t>
      </w:r>
      <w:bookmarkEnd w:id="179"/>
      <w:r>
        <w:rPr>
          <w:rFonts w:hAnsi="黑体"/>
        </w:rPr>
        <w:t xml:space="preserve"> </w:t>
      </w:r>
    </w:p>
    <w:p>
      <w:pPr>
        <w:pStyle w:val="61"/>
        <w:numPr>
          <w:ilvl w:val="0"/>
          <w:numId w:val="0"/>
        </w:numPr>
        <w:adjustRightInd w:val="0"/>
        <w:snapToGrid w:val="0"/>
        <w:spacing w:beforeLines="0" w:after="0" w:afterLines="0" w:line="360" w:lineRule="auto"/>
        <w:jc w:val="center"/>
        <w:rPr>
          <w:rFonts w:hAnsi="黑体"/>
        </w:rPr>
      </w:pPr>
      <w:bookmarkStart w:id="180" w:name="_Toc151638560"/>
      <w:r>
        <w:rPr>
          <w:rFonts w:hint="eastAsia" w:hAnsi="黑体"/>
        </w:rPr>
        <w:t>（</w:t>
      </w:r>
      <w:r>
        <w:rPr>
          <w:rFonts w:hAnsi="黑体"/>
        </w:rPr>
        <w:t>资料性</w:t>
      </w:r>
      <w:bookmarkEnd w:id="180"/>
      <w:r>
        <w:rPr>
          <w:rFonts w:hint="eastAsia" w:hAnsi="黑体"/>
        </w:rPr>
        <w:t>）</w:t>
      </w:r>
      <w:r>
        <w:rPr>
          <w:rFonts w:hAnsi="黑体"/>
        </w:rPr>
        <w:t xml:space="preserve"> </w:t>
      </w:r>
    </w:p>
    <w:p>
      <w:pPr>
        <w:pStyle w:val="61"/>
        <w:numPr>
          <w:ilvl w:val="0"/>
          <w:numId w:val="0"/>
        </w:numPr>
        <w:adjustRightInd w:val="0"/>
        <w:snapToGrid w:val="0"/>
        <w:spacing w:beforeLines="0" w:after="312" w:line="360" w:lineRule="auto"/>
        <w:jc w:val="center"/>
        <w:rPr>
          <w:rFonts w:hAnsi="黑体"/>
        </w:rPr>
      </w:pPr>
      <w:bookmarkStart w:id="181" w:name="_Toc151638561"/>
      <w:r>
        <w:rPr>
          <w:rFonts w:hint="eastAsia" w:hAnsi="黑体"/>
        </w:rPr>
        <w:t>基本卫生洁具参考尺寸</w:t>
      </w:r>
      <w:bookmarkEnd w:id="181"/>
    </w:p>
    <w:p>
      <w:pPr>
        <w:pStyle w:val="34"/>
        <w:ind w:firstLine="420"/>
      </w:pPr>
      <w:r>
        <w:rPr>
          <w:rFonts w:hint="eastAsia"/>
        </w:rPr>
        <w:t>基本卫生洁具参考尺寸见表A.1。</w:t>
      </w:r>
    </w:p>
    <w:p>
      <w:pPr>
        <w:widowControl/>
        <w:shd w:val="clear" w:color="auto" w:fill="FFFFFF"/>
        <w:adjustRightInd w:val="0"/>
        <w:snapToGrid w:val="0"/>
        <w:spacing w:before="156" w:beforeLines="50" w:after="156" w:afterLines="50" w:line="360" w:lineRule="auto"/>
        <w:jc w:val="center"/>
        <w:rPr>
          <w:rFonts w:ascii="黑体" w:hAnsi="黑体" w:eastAsia="黑体" w:cs="宋体"/>
          <w:bCs/>
          <w:kern w:val="0"/>
        </w:rPr>
      </w:pPr>
      <w:r>
        <w:rPr>
          <w:rFonts w:hint="eastAsia" w:ascii="黑体" w:hAnsi="黑体" w:eastAsia="黑体" w:cs="宋体"/>
          <w:bCs/>
          <w:kern w:val="0"/>
        </w:rPr>
        <w:t>表A.1</w:t>
      </w:r>
      <w:r>
        <w:rPr>
          <w:rFonts w:ascii="黑体" w:hAnsi="黑体" w:eastAsia="黑体" w:cs="宋体"/>
          <w:bCs/>
          <w:kern w:val="0"/>
        </w:rPr>
        <w:t xml:space="preserve">  </w:t>
      </w:r>
      <w:r>
        <w:rPr>
          <w:rFonts w:hint="eastAsia" w:ascii="黑体" w:hAnsi="黑体" w:eastAsia="黑体" w:cs="宋体"/>
          <w:bCs/>
          <w:kern w:val="0"/>
        </w:rPr>
        <w:t>基本卫生洁具参考尺寸</w:t>
      </w:r>
    </w:p>
    <w:p>
      <w:pPr>
        <w:widowControl/>
        <w:shd w:val="clear" w:color="auto" w:fill="FFFFFF"/>
        <w:adjustRightInd w:val="0"/>
        <w:snapToGrid w:val="0"/>
        <w:spacing w:before="156" w:beforeLines="50" w:after="156" w:afterLines="50" w:line="360" w:lineRule="auto"/>
        <w:jc w:val="right"/>
        <w:rPr>
          <w:rFonts w:ascii="宋体" w:hAnsi="宋体" w:eastAsia="宋体" w:cs="宋体"/>
          <w:bCs/>
          <w:kern w:val="0"/>
          <w:sz w:val="18"/>
          <w:szCs w:val="18"/>
        </w:rPr>
      </w:pPr>
      <w:r>
        <w:rPr>
          <w:rFonts w:hint="eastAsia" w:ascii="宋体" w:hAnsi="宋体" w:eastAsia="宋体" w:cs="宋体"/>
          <w:bCs/>
          <w:kern w:val="0"/>
          <w:sz w:val="18"/>
          <w:szCs w:val="18"/>
        </w:rPr>
        <w:t>单位为毫米</w:t>
      </w:r>
    </w:p>
    <w:tbl>
      <w:tblPr>
        <w:tblStyle w:val="45"/>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1834"/>
        <w:gridCol w:w="990"/>
        <w:gridCol w:w="991"/>
        <w:gridCol w:w="550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4"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设备名称</w:t>
            </w:r>
          </w:p>
        </w:tc>
        <w:tc>
          <w:tcPr>
            <w:tcW w:w="1981" w:type="dxa"/>
            <w:gridSpan w:val="2"/>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型号</w:t>
            </w:r>
          </w:p>
        </w:tc>
        <w:tc>
          <w:tcPr>
            <w:tcW w:w="5509"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外形平面标志尺寸（长×宽）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4" w:type="dxa"/>
            <w:vAlign w:val="center"/>
          </w:tcPr>
          <w:p>
            <w:pPr>
              <w:widowControl/>
              <w:adjustRightInd w:val="0"/>
              <w:snapToGrid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浴盆</w:t>
            </w:r>
          </w:p>
        </w:tc>
        <w:tc>
          <w:tcPr>
            <w:tcW w:w="1981" w:type="dxa"/>
            <w:gridSpan w:val="2"/>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小型</w:t>
            </w:r>
          </w:p>
          <w:p>
            <w:pPr>
              <w:widowControl/>
              <w:adjustRightInd w:val="0"/>
              <w:snapToGrid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中型</w:t>
            </w:r>
          </w:p>
          <w:p>
            <w:pPr>
              <w:widowControl/>
              <w:adjustRightInd w:val="0"/>
              <w:snapToGrid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大型</w:t>
            </w:r>
          </w:p>
        </w:tc>
        <w:tc>
          <w:tcPr>
            <w:tcW w:w="5509" w:type="dxa"/>
            <w:vAlign w:val="center"/>
          </w:tcPr>
          <w:p>
            <w:pPr>
              <w:widowControl/>
              <w:adjustRightInd w:val="0"/>
              <w:snapToGrid w:val="0"/>
              <w:spacing w:before="156" w:beforeLines="50" w:line="360" w:lineRule="auto"/>
              <w:jc w:val="center"/>
              <w:rPr>
                <w:rFonts w:cs="宋体" w:asciiTheme="minorEastAsia" w:hAnsiTheme="minorEastAsia"/>
                <w:strike/>
                <w:kern w:val="0"/>
                <w:sz w:val="18"/>
                <w:szCs w:val="18"/>
              </w:rPr>
            </w:pPr>
            <w:r>
              <w:rPr>
                <w:rFonts w:hint="eastAsia" w:cs="宋体" w:asciiTheme="minorEastAsia" w:hAnsiTheme="minorEastAsia"/>
                <w:kern w:val="0"/>
                <w:sz w:val="18"/>
                <w:szCs w:val="18"/>
              </w:rPr>
              <w:t>1200×7</w:t>
            </w:r>
            <w:r>
              <w:rPr>
                <w:rFonts w:cs="宋体" w:asciiTheme="minorEastAsia" w:hAnsiTheme="minorEastAsia"/>
                <w:kern w:val="0"/>
                <w:sz w:val="18"/>
                <w:szCs w:val="18"/>
              </w:rPr>
              <w:t>0</w:t>
            </w:r>
            <w:r>
              <w:rPr>
                <w:rFonts w:hint="eastAsia" w:cs="宋体" w:asciiTheme="minorEastAsia" w:hAnsiTheme="minorEastAsia"/>
                <w:kern w:val="0"/>
                <w:sz w:val="18"/>
                <w:szCs w:val="18"/>
              </w:rPr>
              <w:t>0</w:t>
            </w:r>
          </w:p>
          <w:p>
            <w:pPr>
              <w:widowControl/>
              <w:adjustRightInd w:val="0"/>
              <w:snapToGrid w:val="0"/>
              <w:spacing w:line="360" w:lineRule="auto"/>
              <w:jc w:val="center"/>
              <w:rPr>
                <w:rFonts w:cs="宋体" w:asciiTheme="minorEastAsia" w:hAnsiTheme="minorEastAsia"/>
                <w:kern w:val="0"/>
                <w:sz w:val="18"/>
                <w:szCs w:val="18"/>
              </w:rPr>
            </w:pPr>
            <w:r>
              <w:rPr>
                <w:rFonts w:cs="宋体" w:asciiTheme="minorEastAsia" w:hAnsiTheme="minorEastAsia"/>
                <w:kern w:val="0"/>
                <w:sz w:val="18"/>
                <w:szCs w:val="18"/>
              </w:rPr>
              <w:t>1400</w:t>
            </w:r>
            <w:r>
              <w:rPr>
                <w:rFonts w:hint="eastAsia" w:cs="宋体" w:asciiTheme="minorEastAsia" w:hAnsiTheme="minorEastAsia"/>
                <w:kern w:val="0"/>
                <w:sz w:val="18"/>
                <w:szCs w:val="18"/>
              </w:rPr>
              <w:t>×800</w:t>
            </w:r>
          </w:p>
          <w:p>
            <w:pPr>
              <w:widowControl/>
              <w:adjustRightInd w:val="0"/>
              <w:snapToGrid w:val="0"/>
              <w:spacing w:line="360" w:lineRule="auto"/>
              <w:jc w:val="center"/>
              <w:rPr>
                <w:rFonts w:cs="宋体" w:asciiTheme="minorEastAsia" w:hAnsiTheme="minorEastAsia"/>
                <w:kern w:val="0"/>
                <w:sz w:val="18"/>
                <w:szCs w:val="18"/>
              </w:rPr>
            </w:pPr>
            <w:r>
              <w:rPr>
                <w:rFonts w:cs="宋体" w:asciiTheme="minorEastAsia" w:hAnsiTheme="minorEastAsia"/>
                <w:kern w:val="0"/>
                <w:sz w:val="18"/>
                <w:szCs w:val="18"/>
              </w:rPr>
              <w:t>1700</w:t>
            </w:r>
            <w:r>
              <w:rPr>
                <w:rFonts w:hint="eastAsia" w:cs="宋体" w:asciiTheme="minorEastAsia" w:hAnsiTheme="minorEastAsia"/>
                <w:kern w:val="0"/>
                <w:sz w:val="18"/>
                <w:szCs w:val="18"/>
              </w:rPr>
              <w:t>×900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4" w:type="dxa"/>
            <w:vMerge w:val="restart"/>
            <w:vAlign w:val="center"/>
          </w:tcPr>
          <w:p>
            <w:pPr>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便器</w:t>
            </w:r>
          </w:p>
        </w:tc>
        <w:tc>
          <w:tcPr>
            <w:tcW w:w="1981" w:type="dxa"/>
            <w:gridSpan w:val="2"/>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蹲便器</w:t>
            </w:r>
          </w:p>
        </w:tc>
        <w:tc>
          <w:tcPr>
            <w:tcW w:w="5509"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（560～640）×（280～470）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1834" w:type="dxa"/>
            <w:vMerge w:val="continue"/>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p>
        </w:tc>
        <w:tc>
          <w:tcPr>
            <w:tcW w:w="990" w:type="dxa"/>
            <w:vMerge w:val="restart"/>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坐便器</w:t>
            </w:r>
          </w:p>
        </w:tc>
        <w:tc>
          <w:tcPr>
            <w:tcW w:w="991"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分体式</w:t>
            </w:r>
          </w:p>
        </w:tc>
        <w:tc>
          <w:tcPr>
            <w:tcW w:w="5509" w:type="dxa"/>
            <w:vMerge w:val="restart"/>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（740～780）×（420～500）</w:t>
            </w:r>
          </w:p>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（680～740）×（380～540）</w:t>
            </w:r>
          </w:p>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（520～600）×（380～420）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1834" w:type="dxa"/>
            <w:vMerge w:val="continue"/>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p>
        </w:tc>
        <w:tc>
          <w:tcPr>
            <w:tcW w:w="990" w:type="dxa"/>
            <w:vMerge w:val="continue"/>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p>
        </w:tc>
        <w:tc>
          <w:tcPr>
            <w:tcW w:w="991"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连体式</w:t>
            </w:r>
          </w:p>
        </w:tc>
        <w:tc>
          <w:tcPr>
            <w:tcW w:w="5509" w:type="dxa"/>
            <w:vMerge w:val="continue"/>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1834" w:type="dxa"/>
            <w:vMerge w:val="continue"/>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p>
        </w:tc>
        <w:tc>
          <w:tcPr>
            <w:tcW w:w="990" w:type="dxa"/>
            <w:vMerge w:val="continue"/>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p>
        </w:tc>
        <w:tc>
          <w:tcPr>
            <w:tcW w:w="991"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挂墙式</w:t>
            </w:r>
          </w:p>
        </w:tc>
        <w:tc>
          <w:tcPr>
            <w:tcW w:w="5509" w:type="dxa"/>
            <w:vMerge w:val="continue"/>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c>
          <w:tcPr>
            <w:tcW w:w="1834"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洗衣机</w:t>
            </w:r>
          </w:p>
        </w:tc>
        <w:tc>
          <w:tcPr>
            <w:tcW w:w="1981" w:type="dxa"/>
            <w:gridSpan w:val="2"/>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双缸洗衣机</w:t>
            </w:r>
          </w:p>
          <w:p>
            <w:pPr>
              <w:widowControl/>
              <w:adjustRightInd w:val="0"/>
              <w:snapToGrid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全自动洗衣机</w:t>
            </w:r>
          </w:p>
        </w:tc>
        <w:tc>
          <w:tcPr>
            <w:tcW w:w="5509" w:type="dxa"/>
            <w:vAlign w:val="center"/>
          </w:tcPr>
          <w:p>
            <w:pPr>
              <w:widowControl/>
              <w:adjustRightInd w:val="0"/>
              <w:snapToGrid w:val="0"/>
              <w:spacing w:before="156" w:beforeLines="50"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700×420</w:t>
            </w:r>
          </w:p>
          <w:p>
            <w:pPr>
              <w:widowControl/>
              <w:adjustRightInd w:val="0"/>
              <w:snapToGrid w:val="0"/>
              <w:spacing w:line="360" w:lineRule="auto"/>
              <w:jc w:val="center"/>
              <w:rPr>
                <w:rFonts w:cs="宋体" w:asciiTheme="minorEastAsia" w:hAnsiTheme="minorEastAsia"/>
                <w:kern w:val="0"/>
                <w:sz w:val="18"/>
                <w:szCs w:val="18"/>
              </w:rPr>
            </w:pPr>
            <w:r>
              <w:rPr>
                <w:rFonts w:hint="eastAsia" w:cs="宋体" w:asciiTheme="minorEastAsia" w:hAnsiTheme="minorEastAsia"/>
                <w:kern w:val="0"/>
                <w:sz w:val="18"/>
                <w:szCs w:val="18"/>
              </w:rPr>
              <w:t>600×600</w:t>
            </w:r>
          </w:p>
        </w:tc>
      </w:tr>
    </w:tbl>
    <w:p>
      <w:pPr>
        <w:widowControl/>
        <w:shd w:val="clear" w:color="auto" w:fill="FFFFFF"/>
        <w:adjustRightInd w:val="0"/>
        <w:snapToGrid w:val="0"/>
        <w:spacing w:line="360" w:lineRule="auto"/>
        <w:jc w:val="center"/>
        <w:rPr>
          <w:rFonts w:cs="宋体" w:asciiTheme="minorEastAsia" w:hAnsiTheme="minorEastAsia"/>
          <w:kern w:val="0"/>
        </w:rPr>
      </w:pPr>
    </w:p>
    <w:p>
      <w:pPr>
        <w:widowControl/>
        <w:shd w:val="clear" w:color="auto" w:fill="FFFFFF"/>
        <w:adjustRightInd w:val="0"/>
        <w:snapToGrid w:val="0"/>
        <w:spacing w:line="360" w:lineRule="auto"/>
        <w:jc w:val="center"/>
        <w:rPr>
          <w:rFonts w:cs="宋体" w:asciiTheme="minorEastAsia" w:hAnsiTheme="minorEastAsia"/>
          <w:kern w:val="0"/>
        </w:rPr>
      </w:pPr>
    </w:p>
    <w:p>
      <w:pPr>
        <w:widowControl/>
        <w:spacing w:line="240" w:lineRule="auto"/>
        <w:jc w:val="left"/>
        <w:rPr>
          <w:rFonts w:cs="宋体" w:asciiTheme="minorEastAsia" w:hAnsiTheme="minorEastAsia"/>
          <w:kern w:val="0"/>
        </w:rPr>
      </w:pPr>
      <w:r>
        <w:rPr>
          <w:rFonts w:cs="宋体" w:asciiTheme="minorEastAsia" w:hAnsiTheme="minorEastAsia"/>
          <w:kern w:val="0"/>
        </w:rPr>
        <w:br w:type="page"/>
      </w:r>
    </w:p>
    <w:p>
      <w:pPr>
        <w:pStyle w:val="61"/>
        <w:numPr>
          <w:ilvl w:val="0"/>
          <w:numId w:val="0"/>
        </w:numPr>
        <w:adjustRightInd w:val="0"/>
        <w:snapToGrid w:val="0"/>
        <w:spacing w:beforeLines="0" w:after="0" w:afterLines="0" w:line="360" w:lineRule="auto"/>
        <w:jc w:val="center"/>
        <w:rPr>
          <w:rFonts w:hAnsi="黑体"/>
        </w:rPr>
      </w:pPr>
      <w:bookmarkStart w:id="182" w:name="_Toc151638562"/>
      <w:r>
        <w:rPr>
          <w:rFonts w:hint="eastAsia" w:hAnsi="黑体"/>
        </w:rPr>
        <w:t xml:space="preserve">附 </w:t>
      </w:r>
      <w:r>
        <w:rPr>
          <w:rFonts w:hAnsi="黑体"/>
        </w:rPr>
        <w:t xml:space="preserve"> </w:t>
      </w:r>
      <w:r>
        <w:rPr>
          <w:rFonts w:hint="eastAsia" w:hAnsi="黑体"/>
        </w:rPr>
        <w:t>录</w:t>
      </w:r>
      <w:r>
        <w:rPr>
          <w:rFonts w:hAnsi="黑体"/>
        </w:rPr>
        <w:t xml:space="preserve">  B</w:t>
      </w:r>
      <w:bookmarkEnd w:id="182"/>
    </w:p>
    <w:p>
      <w:pPr>
        <w:pStyle w:val="61"/>
        <w:numPr>
          <w:ilvl w:val="0"/>
          <w:numId w:val="0"/>
        </w:numPr>
        <w:adjustRightInd w:val="0"/>
        <w:snapToGrid w:val="0"/>
        <w:spacing w:beforeLines="0" w:after="0" w:afterLines="0" w:line="360" w:lineRule="auto"/>
        <w:jc w:val="center"/>
        <w:rPr>
          <w:rFonts w:hAnsi="黑体"/>
        </w:rPr>
      </w:pPr>
      <w:bookmarkStart w:id="183" w:name="_Toc151638563"/>
      <w:r>
        <w:rPr>
          <w:rFonts w:hint="eastAsia" w:hAnsi="黑体"/>
        </w:rPr>
        <w:t>（</w:t>
      </w:r>
      <w:r>
        <w:rPr>
          <w:rFonts w:hAnsi="黑体"/>
        </w:rPr>
        <w:t>资料性</w:t>
      </w:r>
      <w:bookmarkEnd w:id="183"/>
      <w:r>
        <w:rPr>
          <w:rFonts w:hint="eastAsia" w:hAnsi="黑体"/>
        </w:rPr>
        <w:t>）</w:t>
      </w:r>
    </w:p>
    <w:p>
      <w:pPr>
        <w:pStyle w:val="61"/>
        <w:numPr>
          <w:ilvl w:val="0"/>
          <w:numId w:val="0"/>
        </w:numPr>
        <w:adjustRightInd w:val="0"/>
        <w:snapToGrid w:val="0"/>
        <w:spacing w:beforeLines="0" w:after="312" w:line="360" w:lineRule="auto"/>
        <w:jc w:val="center"/>
        <w:rPr>
          <w:rFonts w:hAnsi="黑体"/>
        </w:rPr>
      </w:pPr>
      <w:bookmarkStart w:id="184" w:name="_Toc151638564"/>
      <w:r>
        <w:rPr>
          <w:rFonts w:hint="eastAsia" w:hAnsi="黑体"/>
        </w:rPr>
        <w:t>整体卫生间常用尺寸</w:t>
      </w:r>
      <w:bookmarkEnd w:id="184"/>
    </w:p>
    <w:p>
      <w:pPr>
        <w:widowControl/>
        <w:shd w:val="clear" w:color="auto" w:fill="FFFFFF"/>
        <w:adjustRightInd w:val="0"/>
        <w:snapToGrid w:val="0"/>
        <w:spacing w:line="360" w:lineRule="auto"/>
        <w:ind w:firstLine="420" w:firstLineChars="200"/>
        <w:jc w:val="left"/>
        <w:rPr>
          <w:rFonts w:cs="宋体" w:asciiTheme="minorEastAsia" w:hAnsiTheme="minorEastAsia"/>
          <w:kern w:val="0"/>
        </w:rPr>
      </w:pPr>
      <w:r>
        <w:rPr>
          <w:rFonts w:hint="eastAsia" w:cs="宋体" w:asciiTheme="minorEastAsia" w:hAnsiTheme="minorEastAsia"/>
          <w:kern w:val="0"/>
        </w:rPr>
        <w:t>整体卫生间常用尺寸见表B.1。</w:t>
      </w:r>
    </w:p>
    <w:p>
      <w:pPr>
        <w:widowControl/>
        <w:shd w:val="clear" w:color="auto" w:fill="FFFFFF"/>
        <w:adjustRightInd w:val="0"/>
        <w:snapToGrid w:val="0"/>
        <w:spacing w:line="360" w:lineRule="auto"/>
        <w:jc w:val="center"/>
        <w:rPr>
          <w:rFonts w:cs="宋体" w:asciiTheme="minorEastAsia" w:hAnsiTheme="minorEastAsia"/>
          <w:kern w:val="0"/>
        </w:rPr>
      </w:pPr>
      <w:r>
        <w:rPr>
          <w:rFonts w:hint="eastAsia" w:ascii="黑体" w:hAnsi="黑体" w:eastAsia="黑体" w:cs="宋体"/>
          <w:bCs/>
          <w:kern w:val="0"/>
        </w:rPr>
        <w:t>表B.1</w:t>
      </w:r>
      <w:r>
        <w:rPr>
          <w:rFonts w:ascii="黑体" w:hAnsi="黑体" w:eastAsia="黑体" w:cs="宋体"/>
          <w:bCs/>
          <w:kern w:val="0"/>
        </w:rPr>
        <w:t xml:space="preserve">  </w:t>
      </w:r>
      <w:r>
        <w:rPr>
          <w:rFonts w:hint="eastAsia" w:ascii="黑体" w:hAnsi="黑体" w:eastAsia="黑体" w:cs="宋体"/>
          <w:bCs/>
          <w:kern w:val="0"/>
        </w:rPr>
        <w:t>整体卫生间常用尺寸</w:t>
      </w:r>
    </w:p>
    <w:p>
      <w:pPr>
        <w:widowControl/>
        <w:shd w:val="clear" w:color="auto" w:fill="FFFFFF"/>
        <w:adjustRightInd w:val="0"/>
        <w:snapToGrid w:val="0"/>
        <w:spacing w:line="360" w:lineRule="auto"/>
        <w:jc w:val="right"/>
        <w:rPr>
          <w:rFonts w:cs="宋体" w:asciiTheme="minorEastAsia" w:hAnsiTheme="minorEastAsia"/>
          <w:kern w:val="0"/>
          <w:sz w:val="18"/>
          <w:szCs w:val="18"/>
        </w:rPr>
      </w:pPr>
      <w:r>
        <w:rPr>
          <w:rFonts w:cs="宋体" w:asciiTheme="minorEastAsia" w:hAnsiTheme="minorEastAsia"/>
          <w:b/>
          <w:bCs/>
          <w:kern w:val="0"/>
        </w:rPr>
        <w:t xml:space="preserve">                       </w:t>
      </w:r>
      <w:r>
        <w:rPr>
          <w:rFonts w:hint="eastAsia" w:cs="宋体" w:asciiTheme="minorEastAsia" w:hAnsiTheme="minorEastAsia"/>
          <w:bCs/>
          <w:kern w:val="0"/>
          <w:sz w:val="18"/>
          <w:szCs w:val="18"/>
        </w:rPr>
        <w:t>单位为毫米</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392"/>
        <w:gridCol w:w="2393"/>
        <w:gridCol w:w="47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1250"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长度</w:t>
            </w:r>
          </w:p>
        </w:tc>
        <w:tc>
          <w:tcPr>
            <w:tcW w:w="1250"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宽度</w:t>
            </w:r>
          </w:p>
        </w:tc>
        <w:tc>
          <w:tcPr>
            <w:tcW w:w="3388"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50"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1250"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900</w:t>
            </w:r>
          </w:p>
        </w:tc>
        <w:tc>
          <w:tcPr>
            <w:tcW w:w="3388" w:type="pc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为便溺单间单元，设有便器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50"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1250"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restar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为便溺、洗浴合间单元，设有便器、淋浴器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restar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为便溺、盥洗合间单元，设有便器、洗面器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1200</w:t>
            </w:r>
          </w:p>
        </w:tc>
        <w:tc>
          <w:tcPr>
            <w:tcW w:w="3388" w:type="pct"/>
            <w:vMerge w:val="restar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为洗浴单间单元，设有淋浴器或浴盆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restar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为盥洗、洗浴合间单元，设有洗面器、浴盆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restar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为便溺、盥洗、洗浴合间单元，设有便器、洗面器、淋浴器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2200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1400</w:t>
            </w:r>
          </w:p>
        </w:tc>
        <w:tc>
          <w:tcPr>
            <w:tcW w:w="3388" w:type="pct"/>
            <w:vMerge w:val="restar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为便溺、盥洗、洗浴合间单元，设有便器、洗面器、淋浴器、浴盆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2000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2700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2400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3388" w:type="pct"/>
            <w:vMerge w:val="restart"/>
            <w:shd w:val="clear" w:color="auto" w:fill="auto"/>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无障碍卫生间。为便溺、盥洗、洗浴合间单元，设有便器、洗面器、淋浴器或浴盆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2600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1600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ascii="宋体" w:hAnsi="宋体" w:eastAsia="宋体" w:cs="宋体"/>
                <w:color w:val="000000"/>
                <w:kern w:val="0"/>
                <w:sz w:val="18"/>
                <w:szCs w:val="18"/>
              </w:rPr>
              <w:t>26</w:t>
            </w:r>
            <w:r>
              <w:rPr>
                <w:rFonts w:hint="eastAsia" w:ascii="宋体" w:hAnsi="宋体" w:eastAsia="宋体" w:cs="宋体"/>
                <w:color w:val="000000"/>
                <w:kern w:val="0"/>
                <w:sz w:val="18"/>
                <w:szCs w:val="18"/>
              </w:rPr>
              <w:t>00</w:t>
            </w:r>
          </w:p>
        </w:tc>
        <w:tc>
          <w:tcPr>
            <w:tcW w:w="806" w:type="pct"/>
            <w:shd w:val="clear" w:color="auto" w:fill="auto"/>
            <w:noWrap/>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1800</w:t>
            </w:r>
          </w:p>
        </w:tc>
        <w:tc>
          <w:tcPr>
            <w:tcW w:w="3388" w:type="pct"/>
            <w:vMerge w:val="continue"/>
            <w:vAlign w:val="center"/>
          </w:tcPr>
          <w:p>
            <w:pPr>
              <w:widowControl/>
              <w:snapToGrid w:val="0"/>
              <w:spacing w:before="46" w:beforeLines="15" w:after="46" w:afterLines="15" w:line="240" w:lineRule="auto"/>
              <w:jc w:val="left"/>
              <w:rPr>
                <w:rFonts w:ascii="宋体" w:hAnsi="宋体" w:eastAsia="宋体" w:cs="宋体"/>
                <w:color w:val="000000"/>
                <w:kern w:val="0"/>
                <w:sz w:val="18"/>
                <w:szCs w:val="18"/>
              </w:rPr>
            </w:pPr>
          </w:p>
        </w:tc>
      </w:tr>
    </w:tbl>
    <w:p>
      <w:pPr>
        <w:pStyle w:val="61"/>
        <w:numPr>
          <w:ilvl w:val="0"/>
          <w:numId w:val="0"/>
        </w:numPr>
        <w:adjustRightInd w:val="0"/>
        <w:snapToGrid w:val="0"/>
        <w:spacing w:beforeLines="0" w:after="0" w:afterLines="0" w:line="360" w:lineRule="auto"/>
        <w:jc w:val="center"/>
        <w:rPr>
          <w:rFonts w:hAnsi="黑体"/>
        </w:rPr>
      </w:pPr>
      <w:bookmarkStart w:id="185" w:name="_Toc151638565"/>
      <w:r>
        <w:rPr>
          <w:rFonts w:hint="eastAsia" w:hAnsi="黑体"/>
        </w:rPr>
        <w:t xml:space="preserve">附 </w:t>
      </w:r>
      <w:r>
        <w:rPr>
          <w:rFonts w:hAnsi="黑体"/>
        </w:rPr>
        <w:t xml:space="preserve"> </w:t>
      </w:r>
      <w:r>
        <w:rPr>
          <w:rFonts w:hint="eastAsia" w:hAnsi="黑体"/>
        </w:rPr>
        <w:t>录</w:t>
      </w:r>
      <w:r>
        <w:rPr>
          <w:rFonts w:hAnsi="黑体"/>
        </w:rPr>
        <w:t xml:space="preserve">  C</w:t>
      </w:r>
      <w:bookmarkEnd w:id="185"/>
    </w:p>
    <w:p>
      <w:pPr>
        <w:pStyle w:val="61"/>
        <w:numPr>
          <w:ilvl w:val="0"/>
          <w:numId w:val="0"/>
        </w:numPr>
        <w:adjustRightInd w:val="0"/>
        <w:snapToGrid w:val="0"/>
        <w:spacing w:beforeLines="0" w:after="0" w:afterLines="0" w:line="360" w:lineRule="auto"/>
        <w:jc w:val="center"/>
        <w:rPr>
          <w:rFonts w:hAnsi="黑体"/>
        </w:rPr>
      </w:pPr>
      <w:bookmarkStart w:id="186" w:name="_Toc151638566"/>
      <w:r>
        <w:rPr>
          <w:rFonts w:hint="eastAsia" w:hAnsi="黑体"/>
        </w:rPr>
        <w:t>（</w:t>
      </w:r>
      <w:r>
        <w:rPr>
          <w:rFonts w:hAnsi="黑体"/>
        </w:rPr>
        <w:t>资料性</w:t>
      </w:r>
      <w:bookmarkEnd w:id="186"/>
      <w:r>
        <w:rPr>
          <w:rFonts w:hint="eastAsia" w:hAnsi="黑体"/>
        </w:rPr>
        <w:t>）</w:t>
      </w:r>
    </w:p>
    <w:p>
      <w:pPr>
        <w:pStyle w:val="61"/>
        <w:numPr>
          <w:ilvl w:val="0"/>
          <w:numId w:val="0"/>
        </w:numPr>
        <w:adjustRightInd w:val="0"/>
        <w:snapToGrid w:val="0"/>
        <w:spacing w:beforeLines="0" w:after="312" w:line="360" w:lineRule="auto"/>
        <w:jc w:val="center"/>
        <w:rPr>
          <w:rFonts w:hAnsi="黑体"/>
        </w:rPr>
      </w:pPr>
      <w:bookmarkStart w:id="187" w:name="_Toc151638567"/>
      <w:r>
        <w:rPr>
          <w:rFonts w:hint="eastAsia" w:hAnsi="黑体"/>
        </w:rPr>
        <w:t>住宅卫生间典型平面布置示例</w:t>
      </w:r>
      <w:bookmarkEnd w:id="187"/>
    </w:p>
    <w:p>
      <w:pPr>
        <w:pStyle w:val="34"/>
        <w:ind w:firstLine="420"/>
      </w:pPr>
      <w:bookmarkStart w:id="188" w:name="_Toc71377706"/>
      <w:bookmarkStart w:id="189" w:name="_Toc151638568"/>
      <w:r>
        <w:rPr>
          <w:rFonts w:hint="eastAsia"/>
        </w:rPr>
        <w:t>住宅卫生间典型平面布置示例见图</w:t>
      </w:r>
      <w:r>
        <w:t>C.1～图C.</w:t>
      </w:r>
      <w:bookmarkEnd w:id="188"/>
      <w:r>
        <w:t>6</w:t>
      </w:r>
      <w:r>
        <w:rPr>
          <w:rFonts w:hint="eastAsia"/>
        </w:rPr>
        <w:t>。</w:t>
      </w:r>
      <w:bookmarkEnd w:id="189"/>
    </w:p>
    <w:p>
      <w:pPr>
        <w:pStyle w:val="34"/>
        <w:spacing w:after="0"/>
        <w:ind w:firstLine="422"/>
        <w:jc w:val="right"/>
        <w:rPr>
          <w:rFonts w:cs="宋体" w:asciiTheme="minorEastAsia" w:hAnsiTheme="minorEastAsia"/>
          <w:bCs/>
          <w:sz w:val="18"/>
          <w:szCs w:val="18"/>
        </w:rPr>
      </w:pPr>
      <w:r>
        <w:rPr>
          <w:rFonts w:cs="宋体" w:asciiTheme="minorEastAsia" w:hAnsiTheme="minorEastAsia"/>
          <w:b/>
          <w:bCs/>
        </w:rPr>
        <w:t xml:space="preserve">          </w:t>
      </w:r>
      <w:r>
        <w:rPr>
          <w:rFonts w:hint="eastAsia" w:cs="宋体" w:asciiTheme="minorEastAsia" w:hAnsiTheme="minorEastAsia"/>
          <w:bCs/>
          <w:sz w:val="18"/>
          <w:szCs w:val="18"/>
        </w:rPr>
        <w:t>单位为毫米</w:t>
      </w:r>
    </w:p>
    <w:tbl>
      <w:tblPr>
        <w:tblStyle w:val="4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4607"/>
        <w:gridCol w:w="496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24" w:hRule="atLeast"/>
        </w:trPr>
        <w:tc>
          <w:tcPr>
            <w:tcW w:w="2407" w:type="pct"/>
            <w:vAlign w:val="bottom"/>
          </w:tcPr>
          <w:p>
            <w:pPr>
              <w:jc w:val="center"/>
              <w:rPr>
                <w:rFonts w:ascii="宋体" w:cs="宋体"/>
              </w:rPr>
            </w:pPr>
            <w:r>
              <w:rPr>
                <w:rFonts w:ascii="宋体" w:cs="宋体"/>
              </w:rPr>
              <w:drawing>
                <wp:inline distT="0" distB="0" distL="0" distR="0">
                  <wp:extent cx="1814830" cy="1515110"/>
                  <wp:effectExtent l="0" t="0" r="0" b="8890"/>
                  <wp:docPr id="12" name="图片 12" descr="F:\微信\WeChat Files\q358808183\FileStorage\Temp\17055650355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微信\WeChat Files\q358808183\FileStorage\Temp\1705565035566.png"/>
                          <pic:cNvPicPr>
                            <a:picLocks noChangeAspect="1" noChangeArrowheads="1"/>
                          </pic:cNvPicPr>
                        </pic:nvPicPr>
                        <pic:blipFill>
                          <a:blip r:embed="rId12">
                            <a:extLst>
                              <a:ext uri="{28A0092B-C50C-407E-A947-70E740481C1C}">
                                <a14:useLocalDpi xmlns:a14="http://schemas.microsoft.com/office/drawing/2010/main" val="0"/>
                              </a:ext>
                            </a:extLst>
                          </a:blip>
                          <a:srcRect l="1361" b="5621"/>
                          <a:stretch>
                            <a:fillRect/>
                          </a:stretch>
                        </pic:blipFill>
                        <pic:spPr>
                          <a:xfrm>
                            <a:off x="0" y="0"/>
                            <a:ext cx="1881429" cy="1570843"/>
                          </a:xfrm>
                          <a:prstGeom prst="rect">
                            <a:avLst/>
                          </a:prstGeom>
                          <a:noFill/>
                          <a:ln>
                            <a:noFill/>
                          </a:ln>
                        </pic:spPr>
                      </pic:pic>
                    </a:graphicData>
                  </a:graphic>
                </wp:inline>
              </w:drawing>
            </w:r>
          </w:p>
          <w:p>
            <w:pPr>
              <w:pStyle w:val="34"/>
              <w:adjustRightInd w:val="0"/>
              <w:spacing w:after="0"/>
              <w:ind w:right="357" w:firstLine="0" w:firstLineChars="0"/>
              <w:jc w:val="center"/>
              <w:rPr>
                <w:rFonts w:ascii="黑体" w:hAnsi="黑体" w:eastAsia="黑体" w:cs="宋体"/>
                <w:sz w:val="18"/>
                <w:szCs w:val="18"/>
              </w:rPr>
            </w:pPr>
            <w:r>
              <w:rPr>
                <w:rFonts w:hint="eastAsia" w:ascii="黑体" w:hAnsi="黑体" w:eastAsia="黑体" w:cs="宋体"/>
                <w:sz w:val="18"/>
                <w:szCs w:val="18"/>
              </w:rPr>
              <w:t xml:space="preserve"> </w:t>
            </w:r>
            <w:r>
              <w:rPr>
                <w:rFonts w:ascii="黑体" w:hAnsi="黑体" w:eastAsia="黑体" w:cs="宋体"/>
                <w:sz w:val="18"/>
                <w:szCs w:val="18"/>
              </w:rPr>
              <w:t xml:space="preserve"> 图C.1  设三件</w:t>
            </w:r>
            <w:r>
              <w:rPr>
                <w:rFonts w:hint="eastAsia" w:ascii="黑体" w:hAnsi="黑体" w:eastAsia="黑体" w:cs="宋体"/>
                <w:sz w:val="18"/>
                <w:szCs w:val="18"/>
              </w:rPr>
              <w:t>洁具</w:t>
            </w:r>
            <w:r>
              <w:rPr>
                <w:rFonts w:ascii="黑体" w:hAnsi="黑体" w:eastAsia="黑体" w:cs="宋体"/>
                <w:sz w:val="18"/>
                <w:szCs w:val="18"/>
              </w:rPr>
              <w:t>（淋浴</w:t>
            </w:r>
            <w:r>
              <w:rPr>
                <w:rFonts w:hint="eastAsia" w:ascii="黑体" w:hAnsi="黑体" w:eastAsia="黑体" w:cs="宋体"/>
                <w:sz w:val="18"/>
                <w:szCs w:val="18"/>
              </w:rPr>
              <w:t>器</w:t>
            </w:r>
            <w:r>
              <w:rPr>
                <w:rFonts w:ascii="黑体" w:hAnsi="黑体" w:eastAsia="黑体" w:cs="宋体"/>
                <w:sz w:val="18"/>
                <w:szCs w:val="18"/>
              </w:rPr>
              <w:t>）卫生间平面示例</w:t>
            </w:r>
          </w:p>
        </w:tc>
        <w:tc>
          <w:tcPr>
            <w:tcW w:w="2593" w:type="pct"/>
            <w:vAlign w:val="bottom"/>
          </w:tcPr>
          <w:p>
            <w:pPr>
              <w:ind w:firstLine="210" w:firstLineChars="100"/>
              <w:rPr>
                <w:rFonts w:ascii="宋体" w:cs="宋体"/>
              </w:rPr>
            </w:pPr>
            <w:r>
              <w:rPr>
                <w:rFonts w:ascii="宋体" w:cs="宋体"/>
              </w:rPr>
              <w:drawing>
                <wp:inline distT="0" distB="0" distL="0" distR="0">
                  <wp:extent cx="1982470" cy="1556385"/>
                  <wp:effectExtent l="0" t="0" r="0" b="5715"/>
                  <wp:docPr id="13" name="图片 13" descr="F:\微信\WeChat Files\q358808183\FileStorage\Temp\1705565047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F:\微信\WeChat Files\q358808183\FileStorage\Temp\1705565047292.png"/>
                          <pic:cNvPicPr>
                            <a:picLocks noChangeAspect="1" noChangeArrowheads="1"/>
                          </pic:cNvPicPr>
                        </pic:nvPicPr>
                        <pic:blipFill>
                          <a:blip r:embed="rId13">
                            <a:extLst>
                              <a:ext uri="{28A0092B-C50C-407E-A947-70E740481C1C}">
                                <a14:useLocalDpi xmlns:a14="http://schemas.microsoft.com/office/drawing/2010/main" val="0"/>
                              </a:ext>
                            </a:extLst>
                          </a:blip>
                          <a:srcRect l="5188" t="2229" b="5375"/>
                          <a:stretch>
                            <a:fillRect/>
                          </a:stretch>
                        </pic:blipFill>
                        <pic:spPr>
                          <a:xfrm>
                            <a:off x="0" y="0"/>
                            <a:ext cx="2017650" cy="1584520"/>
                          </a:xfrm>
                          <a:prstGeom prst="rect">
                            <a:avLst/>
                          </a:prstGeom>
                          <a:noFill/>
                          <a:ln>
                            <a:noFill/>
                          </a:ln>
                        </pic:spPr>
                      </pic:pic>
                    </a:graphicData>
                  </a:graphic>
                </wp:inline>
              </w:drawing>
            </w:r>
          </w:p>
          <w:p>
            <w:pPr>
              <w:pStyle w:val="34"/>
              <w:adjustRightInd w:val="0"/>
              <w:spacing w:after="0"/>
              <w:ind w:right="357" w:firstLine="0" w:firstLineChars="0"/>
              <w:jc w:val="center"/>
              <w:rPr>
                <w:rFonts w:cs="宋体"/>
              </w:rPr>
            </w:pPr>
            <w:r>
              <w:rPr>
                <w:rFonts w:hint="eastAsia" w:ascii="黑体" w:hAnsi="黑体" w:eastAsia="黑体" w:cs="宋体"/>
                <w:sz w:val="18"/>
                <w:szCs w:val="18"/>
              </w:rPr>
              <w:t xml:space="preserve"> </w:t>
            </w:r>
            <w:r>
              <w:rPr>
                <w:rFonts w:ascii="黑体" w:hAnsi="黑体" w:eastAsia="黑体" w:cs="宋体"/>
                <w:sz w:val="18"/>
                <w:szCs w:val="18"/>
              </w:rPr>
              <w:t xml:space="preserve"> 图C.2  </w:t>
            </w:r>
            <w:r>
              <w:rPr>
                <w:rFonts w:hint="eastAsia" w:ascii="黑体" w:hAnsi="黑体" w:eastAsia="黑体" w:cs="宋体"/>
                <w:sz w:val="18"/>
                <w:szCs w:val="18"/>
              </w:rPr>
              <w:t>设三</w:t>
            </w:r>
            <w:r>
              <w:rPr>
                <w:rFonts w:ascii="黑体" w:hAnsi="黑体" w:eastAsia="黑体" w:cs="宋体"/>
                <w:sz w:val="18"/>
                <w:szCs w:val="18"/>
              </w:rPr>
              <w:t>件洁具（</w:t>
            </w:r>
            <w:r>
              <w:rPr>
                <w:rFonts w:hint="eastAsia" w:ascii="黑体" w:hAnsi="黑体" w:eastAsia="黑体" w:cs="宋体"/>
                <w:sz w:val="18"/>
                <w:szCs w:val="18"/>
              </w:rPr>
              <w:t>浴盆</w:t>
            </w:r>
            <w:r>
              <w:rPr>
                <w:rFonts w:ascii="黑体" w:hAnsi="黑体" w:eastAsia="黑体" w:cs="宋体"/>
                <w:sz w:val="18"/>
                <w:szCs w:val="18"/>
              </w:rPr>
              <w:t>）卫生间平面示例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41" w:hRule="atLeast"/>
        </w:trPr>
        <w:tc>
          <w:tcPr>
            <w:tcW w:w="2407" w:type="pct"/>
            <w:vAlign w:val="bottom"/>
          </w:tcPr>
          <w:p>
            <w:pPr>
              <w:jc w:val="center"/>
              <w:rPr>
                <w:rFonts w:ascii="宋体" w:cs="宋体"/>
              </w:rPr>
            </w:pPr>
            <w:r>
              <w:rPr>
                <w:rFonts w:ascii="宋体" w:cs="宋体"/>
              </w:rPr>
              <w:drawing>
                <wp:inline distT="0" distB="0" distL="0" distR="0">
                  <wp:extent cx="1814195" cy="1515110"/>
                  <wp:effectExtent l="0" t="0" r="0" b="8890"/>
                  <wp:docPr id="19" name="图片 19" descr="F:\微信\WeChat Files\q358808183\FileStorage\Temp\1705565058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微信\WeChat Files\q358808183\FileStorage\Temp\1705565058710.png"/>
                          <pic:cNvPicPr>
                            <a:picLocks noChangeAspect="1" noChangeArrowheads="1"/>
                          </pic:cNvPicPr>
                        </pic:nvPicPr>
                        <pic:blipFill>
                          <a:blip r:embed="rId14">
                            <a:extLst>
                              <a:ext uri="{28A0092B-C50C-407E-A947-70E740481C1C}">
                                <a14:useLocalDpi xmlns:a14="http://schemas.microsoft.com/office/drawing/2010/main" val="0"/>
                              </a:ext>
                            </a:extLst>
                          </a:blip>
                          <a:srcRect t="4546" b="3763"/>
                          <a:stretch>
                            <a:fillRect/>
                          </a:stretch>
                        </pic:blipFill>
                        <pic:spPr>
                          <a:xfrm>
                            <a:off x="0" y="0"/>
                            <a:ext cx="1870171" cy="1562414"/>
                          </a:xfrm>
                          <a:prstGeom prst="rect">
                            <a:avLst/>
                          </a:prstGeom>
                          <a:noFill/>
                          <a:ln>
                            <a:noFill/>
                          </a:ln>
                        </pic:spPr>
                      </pic:pic>
                    </a:graphicData>
                  </a:graphic>
                </wp:inline>
              </w:drawing>
            </w:r>
          </w:p>
          <w:p>
            <w:pPr>
              <w:pStyle w:val="34"/>
              <w:adjustRightInd w:val="0"/>
              <w:spacing w:after="0"/>
              <w:ind w:right="357" w:firstLine="0" w:firstLineChars="0"/>
              <w:jc w:val="center"/>
              <w:rPr>
                <w:rFonts w:cs="宋体"/>
              </w:rPr>
            </w:pPr>
            <w:r>
              <w:rPr>
                <w:rFonts w:ascii="黑体" w:hAnsi="黑体" w:eastAsia="黑体" w:cs="宋体"/>
                <w:sz w:val="18"/>
                <w:szCs w:val="18"/>
              </w:rPr>
              <w:t>图C.3  设</w:t>
            </w:r>
            <w:r>
              <w:rPr>
                <w:rFonts w:hint="eastAsia" w:ascii="黑体" w:hAnsi="黑体" w:eastAsia="黑体" w:cs="宋体"/>
                <w:sz w:val="18"/>
                <w:szCs w:val="18"/>
              </w:rPr>
              <w:t>便器、洗浴器二</w:t>
            </w:r>
            <w:r>
              <w:rPr>
                <w:rFonts w:ascii="黑体" w:hAnsi="黑体" w:eastAsia="黑体" w:cs="宋体"/>
                <w:sz w:val="18"/>
                <w:szCs w:val="18"/>
              </w:rPr>
              <w:t>件</w:t>
            </w:r>
            <w:r>
              <w:rPr>
                <w:rFonts w:hint="eastAsia" w:ascii="黑体" w:hAnsi="黑体" w:eastAsia="黑体" w:cs="宋体"/>
                <w:sz w:val="18"/>
                <w:szCs w:val="18"/>
              </w:rPr>
              <w:t>洁具</w:t>
            </w:r>
            <w:r>
              <w:rPr>
                <w:rFonts w:ascii="黑体" w:hAnsi="黑体" w:eastAsia="黑体" w:cs="宋体"/>
                <w:sz w:val="18"/>
                <w:szCs w:val="18"/>
              </w:rPr>
              <w:t>卫生间平面示例</w:t>
            </w:r>
          </w:p>
        </w:tc>
        <w:tc>
          <w:tcPr>
            <w:tcW w:w="2593" w:type="pct"/>
            <w:vAlign w:val="bottom"/>
          </w:tcPr>
          <w:p>
            <w:pPr>
              <w:jc w:val="center"/>
              <w:rPr>
                <w:rFonts w:ascii="宋体" w:cs="宋体"/>
              </w:rPr>
            </w:pPr>
            <w:r>
              <w:rPr>
                <w:rFonts w:ascii="宋体" w:cs="宋体"/>
              </w:rPr>
              <w:drawing>
                <wp:inline distT="0" distB="0" distL="0" distR="0">
                  <wp:extent cx="1590675" cy="1477645"/>
                  <wp:effectExtent l="0" t="0" r="0" b="8255"/>
                  <wp:docPr id="21" name="图片 21" descr="F:\微信\WeChat Files\q358808183\FileStorage\Temp\17055658104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微信\WeChat Files\q358808183\FileStorage\Temp\1705565810458.png"/>
                          <pic:cNvPicPr>
                            <a:picLocks noChangeAspect="1" noChangeArrowheads="1"/>
                          </pic:cNvPicPr>
                        </pic:nvPicPr>
                        <pic:blipFill>
                          <a:blip r:embed="rId15">
                            <a:extLst>
                              <a:ext uri="{28A0092B-C50C-407E-A947-70E740481C1C}">
                                <a14:useLocalDpi xmlns:a14="http://schemas.microsoft.com/office/drawing/2010/main" val="0"/>
                              </a:ext>
                            </a:extLst>
                          </a:blip>
                          <a:srcRect b="2195"/>
                          <a:stretch>
                            <a:fillRect/>
                          </a:stretch>
                        </pic:blipFill>
                        <pic:spPr>
                          <a:xfrm>
                            <a:off x="0" y="0"/>
                            <a:ext cx="1617790" cy="1503267"/>
                          </a:xfrm>
                          <a:prstGeom prst="rect">
                            <a:avLst/>
                          </a:prstGeom>
                          <a:noFill/>
                          <a:ln>
                            <a:noFill/>
                          </a:ln>
                        </pic:spPr>
                      </pic:pic>
                    </a:graphicData>
                  </a:graphic>
                </wp:inline>
              </w:drawing>
            </w:r>
          </w:p>
          <w:p>
            <w:pPr>
              <w:pStyle w:val="34"/>
              <w:adjustRightInd w:val="0"/>
              <w:spacing w:after="0"/>
              <w:ind w:right="357" w:firstLine="0" w:firstLineChars="0"/>
              <w:jc w:val="center"/>
              <w:rPr>
                <w:rFonts w:cs="宋体"/>
              </w:rPr>
            </w:pPr>
            <w:r>
              <w:rPr>
                <w:rFonts w:ascii="黑体" w:hAnsi="黑体" w:eastAsia="黑体" w:cs="宋体"/>
                <w:sz w:val="18"/>
                <w:szCs w:val="18"/>
              </w:rPr>
              <w:t>图C.4  设</w:t>
            </w:r>
            <w:r>
              <w:rPr>
                <w:rFonts w:hint="eastAsia" w:ascii="黑体" w:hAnsi="黑体" w:eastAsia="黑体" w:cs="宋体"/>
                <w:sz w:val="18"/>
                <w:szCs w:val="18"/>
              </w:rPr>
              <w:t>便器、洗面器二</w:t>
            </w:r>
            <w:r>
              <w:rPr>
                <w:rFonts w:ascii="黑体" w:hAnsi="黑体" w:eastAsia="黑体" w:cs="宋体"/>
                <w:sz w:val="18"/>
                <w:szCs w:val="18"/>
              </w:rPr>
              <w:t>件</w:t>
            </w:r>
            <w:r>
              <w:rPr>
                <w:rFonts w:hint="eastAsia" w:ascii="黑体" w:hAnsi="黑体" w:eastAsia="黑体" w:cs="宋体"/>
                <w:sz w:val="18"/>
                <w:szCs w:val="18"/>
              </w:rPr>
              <w:t>洁具</w:t>
            </w:r>
            <w:r>
              <w:rPr>
                <w:rFonts w:ascii="黑体" w:hAnsi="黑体" w:eastAsia="黑体" w:cs="宋体"/>
                <w:sz w:val="18"/>
                <w:szCs w:val="18"/>
              </w:rPr>
              <w:t>卫生间平面示例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77" w:hRule="atLeast"/>
        </w:trPr>
        <w:tc>
          <w:tcPr>
            <w:tcW w:w="2407" w:type="pct"/>
            <w:vAlign w:val="bottom"/>
          </w:tcPr>
          <w:p>
            <w:pPr>
              <w:pStyle w:val="34"/>
              <w:ind w:right="360" w:firstLine="0" w:firstLineChars="0"/>
              <w:jc w:val="center"/>
              <w:rPr>
                <w:rFonts w:cs="宋体"/>
              </w:rPr>
            </w:pPr>
            <w:r>
              <w:rPr>
                <w:rFonts w:cs="宋体"/>
              </w:rPr>
              <w:drawing>
                <wp:inline distT="0" distB="0" distL="0" distR="0">
                  <wp:extent cx="1468755" cy="1878330"/>
                  <wp:effectExtent l="0" t="0" r="0" b="762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6"/>
                          <a:srcRect t="1287" b="2223"/>
                          <a:stretch>
                            <a:fillRect/>
                          </a:stretch>
                        </pic:blipFill>
                        <pic:spPr>
                          <a:xfrm>
                            <a:off x="0" y="0"/>
                            <a:ext cx="1469216" cy="1878678"/>
                          </a:xfrm>
                          <a:prstGeom prst="rect">
                            <a:avLst/>
                          </a:prstGeom>
                          <a:ln>
                            <a:noFill/>
                          </a:ln>
                        </pic:spPr>
                      </pic:pic>
                    </a:graphicData>
                  </a:graphic>
                </wp:inline>
              </w:drawing>
            </w:r>
          </w:p>
          <w:p>
            <w:pPr>
              <w:pStyle w:val="34"/>
              <w:adjustRightInd w:val="0"/>
              <w:spacing w:after="0"/>
              <w:ind w:right="357" w:firstLine="0" w:firstLineChars="0"/>
              <w:jc w:val="center"/>
              <w:rPr>
                <w:rFonts w:cs="宋体"/>
              </w:rPr>
            </w:pPr>
            <w:r>
              <w:rPr>
                <w:rFonts w:ascii="黑体" w:hAnsi="黑体" w:eastAsia="黑体" w:cs="宋体"/>
                <w:sz w:val="18"/>
                <w:szCs w:val="18"/>
              </w:rPr>
              <w:t xml:space="preserve">图C.5  </w:t>
            </w:r>
            <w:r>
              <w:rPr>
                <w:rFonts w:hint="eastAsia" w:ascii="黑体" w:hAnsi="黑体" w:eastAsia="黑体" w:cs="宋体"/>
                <w:sz w:val="18"/>
                <w:szCs w:val="18"/>
              </w:rPr>
              <w:t>单</w:t>
            </w:r>
            <w:r>
              <w:rPr>
                <w:rFonts w:ascii="黑体" w:hAnsi="黑体" w:eastAsia="黑体" w:cs="宋体"/>
                <w:sz w:val="18"/>
                <w:szCs w:val="18"/>
              </w:rPr>
              <w:t>设</w:t>
            </w:r>
            <w:r>
              <w:rPr>
                <w:rFonts w:hint="eastAsia" w:ascii="黑体" w:hAnsi="黑体" w:eastAsia="黑体" w:cs="宋体"/>
                <w:sz w:val="18"/>
                <w:szCs w:val="18"/>
              </w:rPr>
              <w:t>便器</w:t>
            </w:r>
            <w:r>
              <w:rPr>
                <w:rFonts w:ascii="黑体" w:hAnsi="黑体" w:eastAsia="黑体" w:cs="宋体"/>
                <w:sz w:val="18"/>
                <w:szCs w:val="18"/>
              </w:rPr>
              <w:t>卫生间平面示例</w:t>
            </w:r>
          </w:p>
        </w:tc>
        <w:tc>
          <w:tcPr>
            <w:tcW w:w="2593" w:type="pct"/>
            <w:vAlign w:val="bottom"/>
          </w:tcPr>
          <w:p>
            <w:pPr>
              <w:pStyle w:val="34"/>
              <w:spacing w:after="0"/>
              <w:ind w:right="357" w:firstLine="0" w:firstLineChars="0"/>
              <w:jc w:val="center"/>
              <w:rPr>
                <w:rFonts w:cs="宋体"/>
              </w:rPr>
            </w:pPr>
            <w:r>
              <w:rPr>
                <w:rFonts w:cs="宋体"/>
              </w:rPr>
              <w:drawing>
                <wp:inline distT="0" distB="0" distL="0" distR="0">
                  <wp:extent cx="1803400" cy="2195195"/>
                  <wp:effectExtent l="0" t="0" r="6350" b="0"/>
                  <wp:docPr id="25" name="图片 25" descr="F:\微信\WeChat Files\q358808183\FileStorage\Temp\1705566350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F:\微信\WeChat Files\q358808183\FileStorage\Temp\17055663508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843083" cy="2243106"/>
                          </a:xfrm>
                          <a:prstGeom prst="rect">
                            <a:avLst/>
                          </a:prstGeom>
                          <a:noFill/>
                          <a:ln>
                            <a:noFill/>
                          </a:ln>
                        </pic:spPr>
                      </pic:pic>
                    </a:graphicData>
                  </a:graphic>
                </wp:inline>
              </w:drawing>
            </w:r>
          </w:p>
          <w:p>
            <w:pPr>
              <w:pStyle w:val="34"/>
              <w:adjustRightInd w:val="0"/>
              <w:spacing w:after="0"/>
              <w:ind w:right="357" w:firstLine="0" w:firstLineChars="0"/>
              <w:jc w:val="center"/>
              <w:rPr>
                <w:rFonts w:cs="宋体"/>
              </w:rPr>
            </w:pPr>
            <w:r>
              <w:rPr>
                <w:rFonts w:ascii="黑体" w:hAnsi="黑体" w:eastAsia="黑体" w:cs="宋体"/>
                <w:sz w:val="18"/>
                <w:szCs w:val="18"/>
              </w:rPr>
              <w:t>图C.6  设</w:t>
            </w:r>
            <w:r>
              <w:rPr>
                <w:rFonts w:hint="eastAsia" w:ascii="黑体" w:hAnsi="黑体" w:eastAsia="黑体" w:cs="宋体"/>
                <w:sz w:val="18"/>
                <w:szCs w:val="18"/>
              </w:rPr>
              <w:t>三件洁具的无障碍</w:t>
            </w:r>
            <w:r>
              <w:rPr>
                <w:rFonts w:ascii="黑体" w:hAnsi="黑体" w:eastAsia="黑体" w:cs="宋体"/>
                <w:sz w:val="18"/>
                <w:szCs w:val="18"/>
              </w:rPr>
              <w:t>卫生间平面示例</w:t>
            </w:r>
          </w:p>
        </w:tc>
      </w:tr>
    </w:tbl>
    <w:p>
      <w:pPr>
        <w:pStyle w:val="61"/>
        <w:numPr>
          <w:ilvl w:val="0"/>
          <w:numId w:val="0"/>
        </w:numPr>
        <w:adjustRightInd w:val="0"/>
        <w:snapToGrid w:val="0"/>
        <w:spacing w:beforeLines="0" w:after="0" w:afterLines="0" w:line="360" w:lineRule="auto"/>
        <w:jc w:val="center"/>
        <w:rPr>
          <w:rFonts w:hAnsi="黑体"/>
        </w:rPr>
      </w:pPr>
      <w:r>
        <w:rPr>
          <w:rFonts w:asciiTheme="minorEastAsia" w:hAnsiTheme="minorEastAsia"/>
        </w:rPr>
        <w:br w:type="page"/>
      </w:r>
      <w:bookmarkStart w:id="190" w:name="_Toc151638572"/>
      <w:r>
        <w:rPr>
          <w:rFonts w:hint="eastAsia" w:hAnsi="黑体"/>
        </w:rPr>
        <w:t xml:space="preserve">附 </w:t>
      </w:r>
      <w:r>
        <w:rPr>
          <w:rFonts w:hAnsi="黑体"/>
        </w:rPr>
        <w:t xml:space="preserve"> </w:t>
      </w:r>
      <w:r>
        <w:rPr>
          <w:rFonts w:hint="eastAsia" w:hAnsi="黑体"/>
        </w:rPr>
        <w:t>录</w:t>
      </w:r>
      <w:r>
        <w:rPr>
          <w:rFonts w:hAnsi="黑体"/>
        </w:rPr>
        <w:t xml:space="preserve">  </w:t>
      </w:r>
      <w:r>
        <w:rPr>
          <w:rFonts w:hint="eastAsia" w:hAnsi="黑体"/>
        </w:rPr>
        <w:t>D</w:t>
      </w:r>
    </w:p>
    <w:p>
      <w:pPr>
        <w:pStyle w:val="61"/>
        <w:numPr>
          <w:ilvl w:val="0"/>
          <w:numId w:val="0"/>
        </w:numPr>
        <w:adjustRightInd w:val="0"/>
        <w:snapToGrid w:val="0"/>
        <w:spacing w:beforeLines="0" w:after="0" w:afterLines="0" w:line="360" w:lineRule="auto"/>
        <w:jc w:val="center"/>
        <w:rPr>
          <w:rFonts w:hAnsi="黑体"/>
        </w:rPr>
      </w:pPr>
      <w:r>
        <w:rPr>
          <w:rFonts w:hint="eastAsia" w:hAnsi="黑体"/>
        </w:rPr>
        <w:t>（</w:t>
      </w:r>
      <w:r>
        <w:rPr>
          <w:rFonts w:hAnsi="黑体"/>
        </w:rPr>
        <w:t>资料性</w:t>
      </w:r>
      <w:r>
        <w:rPr>
          <w:rFonts w:hint="eastAsia" w:hAnsi="黑体"/>
        </w:rPr>
        <w:t>）</w:t>
      </w:r>
    </w:p>
    <w:p>
      <w:pPr>
        <w:pStyle w:val="61"/>
        <w:numPr>
          <w:ilvl w:val="0"/>
          <w:numId w:val="0"/>
        </w:numPr>
        <w:adjustRightInd w:val="0"/>
        <w:snapToGrid w:val="0"/>
        <w:spacing w:beforeLines="0" w:after="312" w:line="360" w:lineRule="auto"/>
        <w:jc w:val="center"/>
        <w:rPr>
          <w:rFonts w:hAnsi="黑体"/>
        </w:rPr>
      </w:pPr>
      <w:bookmarkStart w:id="191" w:name="_Hlk156051711"/>
      <w:r>
        <w:rPr>
          <w:rFonts w:hint="eastAsia" w:hAnsi="黑体"/>
        </w:rPr>
        <w:t>无障碍卫生间设施安装参考位置及尺寸</w:t>
      </w:r>
    </w:p>
    <w:bookmarkEnd w:id="191"/>
    <w:p>
      <w:pPr>
        <w:pStyle w:val="34"/>
        <w:ind w:firstLine="420"/>
        <w:rPr>
          <w:rFonts w:cs="宋体" w:asciiTheme="minorEastAsia" w:hAnsiTheme="minorEastAsia"/>
          <w:color w:val="000000"/>
        </w:rPr>
      </w:pPr>
      <w:r>
        <w:rPr>
          <w:rFonts w:hint="eastAsia"/>
        </w:rPr>
        <w:t>无障碍卫生间设施安装参考位置及尺寸</w:t>
      </w:r>
      <w:r>
        <w:rPr>
          <w:rFonts w:hint="eastAsia" w:cs="宋体" w:asciiTheme="minorEastAsia" w:hAnsiTheme="minorEastAsia"/>
          <w:color w:val="000000"/>
        </w:rPr>
        <w:t>见表D.1。</w:t>
      </w:r>
    </w:p>
    <w:p>
      <w:pPr>
        <w:widowControl/>
        <w:shd w:val="clear" w:color="auto" w:fill="FFFFFF"/>
        <w:adjustRightInd w:val="0"/>
        <w:snapToGrid w:val="0"/>
        <w:spacing w:before="156" w:beforeLines="50" w:after="156" w:afterLines="50" w:line="360" w:lineRule="auto"/>
        <w:jc w:val="center"/>
        <w:rPr>
          <w:rFonts w:ascii="黑体" w:hAnsi="黑体" w:eastAsia="黑体" w:cs="宋体"/>
          <w:bCs/>
          <w:color w:val="000000"/>
          <w:kern w:val="0"/>
        </w:rPr>
      </w:pPr>
      <w:r>
        <w:rPr>
          <w:rFonts w:hint="eastAsia" w:ascii="黑体" w:hAnsi="黑体" w:eastAsia="黑体" w:cs="宋体"/>
          <w:bCs/>
          <w:color w:val="000000"/>
          <w:kern w:val="0"/>
        </w:rPr>
        <w:t>表D.1</w:t>
      </w:r>
      <w:r>
        <w:rPr>
          <w:rFonts w:ascii="黑体" w:hAnsi="黑体" w:eastAsia="黑体" w:cs="宋体"/>
          <w:bCs/>
          <w:color w:val="000000"/>
          <w:kern w:val="0"/>
        </w:rPr>
        <w:t xml:space="preserve">  </w:t>
      </w:r>
      <w:r>
        <w:rPr>
          <w:rFonts w:hint="eastAsia" w:ascii="黑体" w:hAnsi="黑体" w:eastAsia="黑体" w:cs="宋体"/>
          <w:bCs/>
          <w:color w:val="000000"/>
          <w:kern w:val="0"/>
        </w:rPr>
        <w:t>无障碍卫生间设施安装参考位置及尺寸</w:t>
      </w:r>
    </w:p>
    <w:tbl>
      <w:tblPr>
        <w:tblStyle w:val="45"/>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716"/>
        <w:gridCol w:w="1598"/>
        <w:gridCol w:w="1889"/>
        <w:gridCol w:w="5367"/>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74"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序号</w:t>
            </w:r>
          </w:p>
        </w:tc>
        <w:tc>
          <w:tcPr>
            <w:tcW w:w="835"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设施</w:t>
            </w: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设施配件</w:t>
            </w:r>
          </w:p>
        </w:tc>
        <w:tc>
          <w:tcPr>
            <w:tcW w:w="2804"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位置及参考尺寸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98" w:hRule="atLeast"/>
        </w:trPr>
        <w:tc>
          <w:tcPr>
            <w:tcW w:w="374"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w:t>
            </w:r>
          </w:p>
        </w:tc>
        <w:tc>
          <w:tcPr>
            <w:tcW w:w="835"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无障碍坐便器</w:t>
            </w:r>
          </w:p>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（如图D.1）</w:t>
            </w:r>
          </w:p>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坐便器（宜设靠背）</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坐便器高度为4</w:t>
            </w:r>
            <w:r>
              <w:rPr>
                <w:rFonts w:ascii="宋体" w:hAnsi="宋体" w:eastAsia="宋体" w:cs="宋体"/>
                <w:color w:val="000000"/>
                <w:kern w:val="0"/>
                <w:sz w:val="18"/>
                <w:szCs w:val="18"/>
              </w:rPr>
              <w:t>50mm</w:t>
            </w:r>
            <w:r>
              <w:rPr>
                <w:rFonts w:hint="eastAsia" w:ascii="宋体" w:hAnsi="宋体" w:eastAsia="宋体" w:cs="宋体"/>
                <w:color w:val="000000"/>
                <w:kern w:val="0"/>
                <w:sz w:val="18"/>
                <w:szCs w:val="18"/>
              </w:rPr>
              <w:t>±</w:t>
            </w:r>
            <w:r>
              <w:rPr>
                <w:rFonts w:ascii="宋体" w:hAnsi="宋体" w:eastAsia="宋体" w:cs="宋体"/>
                <w:color w:val="000000"/>
                <w:kern w:val="0"/>
                <w:sz w:val="18"/>
                <w:szCs w:val="18"/>
              </w:rPr>
              <w:t>10mm</w:t>
            </w:r>
            <w:r>
              <w:rPr>
                <w:rFonts w:hint="eastAsia" w:ascii="宋体" w:hAnsi="宋体" w:eastAsia="宋体" w:cs="宋体"/>
                <w:color w:val="000000"/>
                <w:kern w:val="0"/>
                <w:sz w:val="18"/>
                <w:szCs w:val="18"/>
              </w:rPr>
              <w:t>，中心线距侧墙宜为4</w:t>
            </w:r>
            <w:r>
              <w:rPr>
                <w:rFonts w:ascii="宋体" w:hAnsi="宋体" w:eastAsia="宋体" w:cs="宋体"/>
                <w:color w:val="000000"/>
                <w:kern w:val="0"/>
                <w:sz w:val="18"/>
                <w:szCs w:val="18"/>
              </w:rPr>
              <w:t>50mm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88"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L形安全抓杆</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水平部分距坐便器上沿宜为250mm～350mm，长度不应小于700mm，竖向部分距坐便器前端宜为150mm～250mm，顶部距地面宜为1.40m～1.60m。与墙面净距不应小于40mm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4"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上翻式安全抓杆</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上杆距坐便器上沿宜为250mm～350mm，长度不应小于700mm，宜长出坐便器前沿1</w:t>
            </w:r>
            <w:r>
              <w:rPr>
                <w:rFonts w:ascii="宋体" w:hAnsi="宋体" w:eastAsia="宋体" w:cs="宋体"/>
                <w:color w:val="000000"/>
                <w:kern w:val="0"/>
                <w:sz w:val="18"/>
                <w:szCs w:val="18"/>
              </w:rPr>
              <w:t>00mm</w:t>
            </w:r>
            <w:r>
              <w:rPr>
                <w:rFonts w:hint="eastAsia" w:ascii="宋体" w:hAnsi="宋体" w:eastAsia="宋体" w:cs="宋体"/>
                <w:color w:val="000000"/>
                <w:kern w:val="0"/>
                <w:sz w:val="18"/>
                <w:szCs w:val="18"/>
              </w:rPr>
              <w:t>，平面位置距坐便器中心线宜为3</w:t>
            </w:r>
            <w:r>
              <w:rPr>
                <w:rFonts w:ascii="宋体" w:hAnsi="宋体" w:eastAsia="宋体" w:cs="宋体"/>
                <w:color w:val="000000"/>
                <w:kern w:val="0"/>
                <w:sz w:val="18"/>
                <w:szCs w:val="18"/>
              </w:rPr>
              <w:t>75mm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水箱冲水装置</w:t>
            </w:r>
          </w:p>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（宜设自动冲水）</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位于坐便器水箱上时在轮椅靠近坐便器一侧，单独设置时宜设于L形抓杆一侧墙面</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手纸盒</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坐便器侧前方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374"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2</w:t>
            </w:r>
          </w:p>
        </w:tc>
        <w:tc>
          <w:tcPr>
            <w:tcW w:w="835"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无障碍洗面器</w:t>
            </w: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洗面盆</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台面高度不应大于8</w:t>
            </w:r>
            <w:r>
              <w:rPr>
                <w:rFonts w:ascii="宋体" w:hAnsi="宋体" w:eastAsia="宋体" w:cs="宋体"/>
                <w:color w:val="000000"/>
                <w:kern w:val="0"/>
                <w:sz w:val="18"/>
                <w:szCs w:val="18"/>
              </w:rPr>
              <w:t>00mm</w:t>
            </w:r>
            <w:r>
              <w:rPr>
                <w:rFonts w:hint="eastAsia" w:ascii="宋体" w:hAnsi="宋体" w:eastAsia="宋体" w:cs="宋体"/>
                <w:color w:val="000000"/>
                <w:kern w:val="0"/>
                <w:sz w:val="18"/>
                <w:szCs w:val="18"/>
              </w:rPr>
              <w:t>，下部应留出宽不小于750mm、不小于高650mm、距地面高度250mm范围内进深不小于450mm、其他部分不小于250mm的容膝容脚空间；洗面器前应有1100mmx800mm乘坐轮椅者使用空间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40"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杠杆式水龙头</w:t>
            </w:r>
          </w:p>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或感应水龙头</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中心距墙不应小于5</w:t>
            </w:r>
            <w:r>
              <w:rPr>
                <w:rFonts w:ascii="宋体" w:hAnsi="宋体" w:eastAsia="宋体" w:cs="宋体"/>
                <w:color w:val="000000"/>
                <w:kern w:val="0"/>
                <w:sz w:val="18"/>
                <w:szCs w:val="18"/>
              </w:rPr>
              <w:t>50mm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镜子</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安装于洗面盆上方，反光面底端距地面高度不应大于1.00m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63"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安全抓杆</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与洗面器两侧和前缘净距不应小于40mm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atLeast"/>
        </w:trPr>
        <w:tc>
          <w:tcPr>
            <w:tcW w:w="374"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w:t>
            </w:r>
          </w:p>
        </w:tc>
        <w:tc>
          <w:tcPr>
            <w:tcW w:w="835"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无障碍淋浴间</w:t>
            </w: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淋浴空间</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不应小于1</w:t>
            </w:r>
            <w:r>
              <w:rPr>
                <w:rFonts w:ascii="宋体" w:hAnsi="宋体" w:eastAsia="宋体" w:cs="宋体"/>
                <w:color w:val="000000"/>
                <w:kern w:val="0"/>
                <w:sz w:val="18"/>
                <w:szCs w:val="18"/>
              </w:rPr>
              <w:t>.20</w:t>
            </w:r>
            <w:r>
              <w:rPr>
                <w:rFonts w:hint="eastAsia" w:ascii="宋体" w:hAnsi="宋体" w:eastAsia="宋体" w:cs="宋体"/>
                <w:color w:val="000000"/>
                <w:kern w:val="0"/>
                <w:sz w:val="18"/>
                <w:szCs w:val="18"/>
              </w:rPr>
              <w:t>m×1</w:t>
            </w:r>
            <w:r>
              <w:rPr>
                <w:rFonts w:ascii="宋体" w:hAnsi="宋体" w:eastAsia="宋体" w:cs="宋体"/>
                <w:color w:val="000000"/>
                <w:kern w:val="0"/>
                <w:sz w:val="18"/>
                <w:szCs w:val="18"/>
              </w:rPr>
              <w:t>.</w:t>
            </w:r>
            <w:r>
              <w:rPr>
                <w:rFonts w:hint="eastAsia" w:ascii="宋体" w:hAnsi="宋体" w:eastAsia="宋体" w:cs="宋体"/>
                <w:color w:val="000000"/>
                <w:kern w:val="0"/>
                <w:sz w:val="18"/>
                <w:szCs w:val="18"/>
              </w:rPr>
              <w:t>1</w:t>
            </w:r>
            <w:r>
              <w:rPr>
                <w:rFonts w:ascii="宋体" w:hAnsi="宋体" w:eastAsia="宋体" w:cs="宋体"/>
                <w:color w:val="000000"/>
                <w:kern w:val="0"/>
                <w:sz w:val="18"/>
                <w:szCs w:val="18"/>
              </w:rPr>
              <w:t>0m</w:t>
            </w:r>
            <w:r>
              <w:rPr>
                <w:rFonts w:hint="eastAsia" w:ascii="宋体" w:hAnsi="宋体" w:eastAsia="宋体" w:cs="宋体"/>
                <w:color w:val="000000"/>
                <w:kern w:val="0"/>
                <w:sz w:val="18"/>
                <w:szCs w:val="18"/>
              </w:rPr>
              <w:t>，应方便乘轮椅者进出和使用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8"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淋浴座台或淋浴座椅</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高度400</w:t>
            </w:r>
            <w:r>
              <w:rPr>
                <w:rFonts w:ascii="宋体" w:hAnsi="宋体" w:eastAsia="宋体" w:cs="宋体"/>
                <w:color w:val="000000"/>
                <w:kern w:val="0"/>
                <w:sz w:val="18"/>
                <w:szCs w:val="18"/>
              </w:rPr>
              <w:t>mm</w:t>
            </w:r>
            <w:r>
              <w:rPr>
                <w:rFonts w:hint="eastAsia" w:ascii="宋体" w:hAnsi="宋体" w:eastAsia="宋体" w:cs="宋体"/>
                <w:color w:val="000000"/>
                <w:kern w:val="0"/>
                <w:sz w:val="18"/>
                <w:szCs w:val="18"/>
              </w:rPr>
              <w:t>～450mm，深度400</w:t>
            </w:r>
            <w:r>
              <w:rPr>
                <w:rFonts w:ascii="宋体" w:hAnsi="宋体" w:eastAsia="宋体" w:cs="宋体"/>
                <w:color w:val="000000"/>
                <w:kern w:val="0"/>
                <w:sz w:val="18"/>
                <w:szCs w:val="18"/>
              </w:rPr>
              <w:t>mm</w:t>
            </w:r>
            <w:r>
              <w:rPr>
                <w:rFonts w:hint="eastAsia" w:ascii="宋体" w:hAnsi="宋体" w:eastAsia="宋体" w:cs="宋体"/>
                <w:color w:val="000000"/>
                <w:kern w:val="0"/>
                <w:sz w:val="18"/>
                <w:szCs w:val="18"/>
              </w:rPr>
              <w:t>～500mm，宽度500～550mm</w:t>
            </w:r>
            <w:r>
              <w:rPr>
                <w:rFonts w:ascii="宋体" w:hAnsi="宋体" w:eastAsia="宋体" w:cs="宋体"/>
                <w:color w:val="000000"/>
                <w:kern w:val="0"/>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3"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L形安全抓杆</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水平部分距地宜为700mm～750mm，长度不应小于700mm，垂直部分设置在淋浴座椅前端，顶部距地宜为1.40m～1.60m，与墙面净距不应小于40mm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6"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恒温杠杆式淋浴开关</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距地高度不应大于1.00m，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00"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手持花洒</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支架高度不应大于1.20m，软管长度不应小于1.50m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3"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浴帘</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5"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无障碍盆浴间</w:t>
            </w: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浴盆、坐台</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方便进入和使用的坐台高度距地不应大于</w:t>
            </w:r>
            <w:r>
              <w:rPr>
                <w:rFonts w:ascii="宋体" w:hAnsi="宋体" w:eastAsia="宋体" w:cs="宋体"/>
                <w:color w:val="000000"/>
                <w:kern w:val="0"/>
                <w:sz w:val="18"/>
                <w:szCs w:val="18"/>
              </w:rPr>
              <w:t>450mm</w:t>
            </w:r>
            <w:r>
              <w:rPr>
                <w:rFonts w:hint="eastAsia" w:ascii="宋体" w:hAnsi="宋体" w:eastAsia="宋体" w:cs="宋体"/>
                <w:color w:val="000000"/>
                <w:kern w:val="0"/>
                <w:sz w:val="18"/>
                <w:szCs w:val="18"/>
              </w:rPr>
              <w:t>，宽度不应小于4</w:t>
            </w:r>
            <w:r>
              <w:rPr>
                <w:rFonts w:ascii="宋体" w:hAnsi="宋体" w:eastAsia="宋体" w:cs="宋体"/>
                <w:color w:val="000000"/>
                <w:kern w:val="0"/>
                <w:sz w:val="18"/>
                <w:szCs w:val="18"/>
              </w:rPr>
              <w:t>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38"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安全抓杆</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沿浴盆长边和洗浴坐台旁设置，与墙面净距不应小于40mm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6"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恒温杠杆式水龙头</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74"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4</w:t>
            </w:r>
          </w:p>
        </w:tc>
        <w:tc>
          <w:tcPr>
            <w:tcW w:w="835"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低位设施</w:t>
            </w: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低位挂衣钩、低位毛巾架、低位置物架</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距地高度不应大于1.20m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374"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5</w:t>
            </w:r>
          </w:p>
        </w:tc>
        <w:tc>
          <w:tcPr>
            <w:tcW w:w="835"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紧急呼叫装置</w:t>
            </w: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呼叫按钮</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坐便器附近、洗面盆侧、洗浴单元等易发生跌倒风险处坐姿和跌倒在地面上均能使用，高位距地宜为0</w:t>
            </w:r>
            <w:r>
              <w:rPr>
                <w:rFonts w:ascii="宋体" w:hAnsi="宋体" w:eastAsia="宋体" w:cs="宋体"/>
                <w:color w:val="000000"/>
                <w:kern w:val="0"/>
                <w:sz w:val="18"/>
                <w:szCs w:val="18"/>
              </w:rPr>
              <w:t>.85</w:t>
            </w:r>
            <w:r>
              <w:rPr>
                <w:rFonts w:hint="eastAsia" w:ascii="宋体" w:hAnsi="宋体" w:eastAsia="宋体" w:cs="宋体"/>
                <w:color w:val="000000"/>
                <w:kern w:val="0"/>
                <w:sz w:val="18"/>
                <w:szCs w:val="18"/>
              </w:rPr>
              <w:t>m</w:t>
            </w:r>
            <w:r>
              <w:rPr>
                <w:rFonts w:ascii="宋体" w:hAnsi="宋体" w:eastAsia="宋体" w:cs="宋体"/>
                <w:color w:val="000000"/>
                <w:kern w:val="0"/>
                <w:sz w:val="18"/>
                <w:szCs w:val="18"/>
              </w:rPr>
              <w:t>～1.10m</w:t>
            </w:r>
            <w:r>
              <w:rPr>
                <w:rFonts w:hint="eastAsia" w:ascii="宋体" w:hAnsi="宋体" w:eastAsia="宋体" w:cs="宋体"/>
                <w:color w:val="000000"/>
                <w:kern w:val="0"/>
                <w:sz w:val="18"/>
                <w:szCs w:val="18"/>
              </w:rPr>
              <w:t>，低位距地宜为2</w:t>
            </w:r>
            <w:r>
              <w:rPr>
                <w:rFonts w:ascii="宋体" w:hAnsi="宋体" w:eastAsia="宋体" w:cs="宋体"/>
                <w:color w:val="000000"/>
                <w:kern w:val="0"/>
                <w:sz w:val="18"/>
                <w:szCs w:val="18"/>
              </w:rPr>
              <w:t>00mm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8" w:hRule="atLeast"/>
        </w:trPr>
        <w:tc>
          <w:tcPr>
            <w:tcW w:w="374"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ascii="宋体" w:hAnsi="宋体" w:eastAsia="宋体" w:cs="宋体"/>
                <w:color w:val="000000"/>
                <w:kern w:val="0"/>
                <w:sz w:val="18"/>
                <w:szCs w:val="18"/>
              </w:rPr>
              <w:t>6</w:t>
            </w:r>
          </w:p>
        </w:tc>
        <w:tc>
          <w:tcPr>
            <w:tcW w:w="835" w:type="pct"/>
            <w:vMerge w:val="restar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手动推拉门</w:t>
            </w:r>
          </w:p>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或外开平开门</w:t>
            </w: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门净宽</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门净宽不应小于</w:t>
            </w:r>
            <w:r>
              <w:rPr>
                <w:rFonts w:ascii="宋体" w:hAnsi="宋体" w:eastAsia="宋体" w:cs="宋体"/>
                <w:color w:val="000000"/>
                <w:kern w:val="0"/>
                <w:sz w:val="18"/>
                <w:szCs w:val="18"/>
              </w:rPr>
              <w:t>900mm</w:t>
            </w:r>
            <w:r>
              <w:rPr>
                <w:rFonts w:hint="eastAsia" w:ascii="宋体" w:hAnsi="宋体" w:eastAsia="宋体" w:cs="宋体"/>
                <w:color w:val="000000"/>
                <w:kern w:val="0"/>
                <w:sz w:val="18"/>
                <w:szCs w:val="18"/>
              </w:rPr>
              <w:t>、既有住宅改造门净宽不应小于800mm</w:t>
            </w:r>
            <w:r>
              <w:rPr>
                <w:rFonts w:ascii="宋体" w:hAnsi="宋体" w:eastAsia="宋体" w:cs="宋体"/>
                <w:color w:val="000000"/>
                <w:kern w:val="0"/>
                <w:sz w:val="18"/>
                <w:szCs w:val="18"/>
              </w:rPr>
              <w:t xml:space="preserve">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7"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门把手</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门扇外侧和里侧均应设置，并保证单手握拳操作，操作部分距地面宜为0.85m～1.00m</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82" w:hRule="atLeast"/>
        </w:trPr>
        <w:tc>
          <w:tcPr>
            <w:tcW w:w="374"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835" w:type="pct"/>
            <w:vMerge w:val="continue"/>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p>
        </w:tc>
        <w:tc>
          <w:tcPr>
            <w:tcW w:w="987" w:type="pct"/>
            <w:vAlign w:val="center"/>
          </w:tcPr>
          <w:p>
            <w:pPr>
              <w:widowControl/>
              <w:snapToGrid w:val="0"/>
              <w:spacing w:before="46" w:beforeLines="15" w:after="46" w:afterLines="15" w:line="240" w:lineRule="auto"/>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内外地面高差</w:t>
            </w:r>
          </w:p>
        </w:tc>
        <w:tc>
          <w:tcPr>
            <w:tcW w:w="2804" w:type="pct"/>
            <w:vAlign w:val="center"/>
          </w:tcPr>
          <w:p>
            <w:pPr>
              <w:widowControl/>
              <w:snapToGrid w:val="0"/>
              <w:spacing w:before="46" w:beforeLines="15" w:after="46" w:afterLines="15" w:line="240" w:lineRule="auto"/>
              <w:rPr>
                <w:rFonts w:ascii="宋体" w:hAnsi="宋体" w:eastAsia="宋体" w:cs="宋体"/>
                <w:color w:val="000000"/>
                <w:kern w:val="0"/>
                <w:sz w:val="18"/>
                <w:szCs w:val="18"/>
              </w:rPr>
            </w:pPr>
            <w:r>
              <w:rPr>
                <w:rFonts w:hint="eastAsia" w:ascii="宋体" w:hAnsi="宋体" w:eastAsia="宋体" w:cs="宋体"/>
                <w:color w:val="000000"/>
                <w:kern w:val="0"/>
                <w:sz w:val="18"/>
                <w:szCs w:val="18"/>
              </w:rPr>
              <w:t>门口高差不应大于15mm，并应以斜面过渡，斜面的纵向坡度不应大于1∶10</w:t>
            </w:r>
          </w:p>
        </w:tc>
      </w:tr>
    </w:tbl>
    <w:p>
      <w:pPr>
        <w:widowControl/>
        <w:spacing w:line="240" w:lineRule="auto"/>
        <w:jc w:val="center"/>
        <w:rPr>
          <w:sz w:val="18"/>
          <w:szCs w:val="18"/>
        </w:rPr>
      </w:pPr>
    </w:p>
    <w:p>
      <w:pPr>
        <w:widowControl/>
        <w:spacing w:line="240" w:lineRule="auto"/>
        <w:jc w:val="right"/>
        <w:rPr>
          <w:sz w:val="18"/>
          <w:szCs w:val="18"/>
        </w:rPr>
      </w:pPr>
      <w:r>
        <w:rPr>
          <w:rFonts w:hint="eastAsia"/>
          <w:sz w:val="18"/>
          <w:szCs w:val="18"/>
        </w:rPr>
        <w:t>单位为毫米</w:t>
      </w:r>
    </w:p>
    <w:p>
      <w:pPr>
        <w:widowControl/>
        <w:spacing w:line="240" w:lineRule="auto"/>
        <w:jc w:val="center"/>
        <w:rPr>
          <w:rFonts w:hAnsi="黑体"/>
        </w:rPr>
      </w:pPr>
      <w:r>
        <w:drawing>
          <wp:inline distT="0" distB="0" distL="0" distR="0">
            <wp:extent cx="3324225" cy="318897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8"/>
                    <a:stretch>
                      <a:fillRect/>
                    </a:stretch>
                  </pic:blipFill>
                  <pic:spPr>
                    <a:xfrm>
                      <a:off x="0" y="0"/>
                      <a:ext cx="3351677" cy="3215568"/>
                    </a:xfrm>
                    <a:prstGeom prst="rect">
                      <a:avLst/>
                    </a:prstGeom>
                  </pic:spPr>
                </pic:pic>
              </a:graphicData>
            </a:graphic>
          </wp:inline>
        </w:drawing>
      </w:r>
    </w:p>
    <w:p>
      <w:pPr>
        <w:widowControl/>
        <w:shd w:val="clear" w:color="auto" w:fill="FFFFFF"/>
        <w:adjustRightInd w:val="0"/>
        <w:snapToGrid w:val="0"/>
        <w:spacing w:line="360" w:lineRule="auto"/>
        <w:jc w:val="left"/>
        <w:rPr>
          <w:rFonts w:ascii="宋体" w:hAnsi="宋体" w:eastAsia="宋体" w:cs="宋体"/>
          <w:bCs/>
          <w:kern w:val="0"/>
          <w:sz w:val="18"/>
          <w:szCs w:val="18"/>
        </w:rPr>
      </w:pPr>
      <w:r>
        <w:rPr>
          <w:rFonts w:hint="eastAsia" w:ascii="宋体" w:hAnsi="宋体" w:eastAsia="宋体" w:cs="宋体"/>
          <w:bCs/>
          <w:kern w:val="0"/>
          <w:sz w:val="18"/>
          <w:szCs w:val="18"/>
        </w:rPr>
        <w:t>标引序号说明：</w:t>
      </w:r>
    </w:p>
    <w:p>
      <w:pPr>
        <w:widowControl/>
        <w:shd w:val="clear" w:color="auto" w:fill="FFFFFF"/>
        <w:adjustRightInd w:val="0"/>
        <w:snapToGrid w:val="0"/>
        <w:spacing w:line="360" w:lineRule="auto"/>
        <w:jc w:val="left"/>
        <w:rPr>
          <w:rFonts w:ascii="宋体" w:hAnsi="宋体" w:eastAsia="宋体"/>
          <w:kern w:val="0"/>
          <w:sz w:val="18"/>
          <w:szCs w:val="18"/>
        </w:rPr>
      </w:pPr>
      <w:r>
        <w:rPr>
          <w:rFonts w:ascii="宋体" w:hAnsi="宋体" w:eastAsia="宋体" w:cs="宋体"/>
          <w:bCs/>
          <w:kern w:val="0"/>
          <w:sz w:val="18"/>
          <w:szCs w:val="18"/>
        </w:rPr>
        <w:t>1</w:t>
      </w:r>
      <w:r>
        <w:rPr>
          <w:rFonts w:hint="eastAsia" w:ascii="宋体" w:hAnsi="宋体" w:eastAsia="宋体" w:cs="宋体"/>
          <w:bCs/>
          <w:kern w:val="0"/>
          <w:sz w:val="18"/>
          <w:szCs w:val="18"/>
        </w:rPr>
        <w:t>——</w:t>
      </w:r>
      <w:r>
        <w:rPr>
          <w:rFonts w:hint="eastAsia" w:ascii="宋体" w:hAnsi="宋体" w:eastAsia="宋体"/>
          <w:kern w:val="0"/>
          <w:sz w:val="18"/>
          <w:szCs w:val="18"/>
        </w:rPr>
        <w:t>紧急呼叫装置；</w:t>
      </w:r>
    </w:p>
    <w:p>
      <w:pPr>
        <w:widowControl/>
        <w:shd w:val="clear" w:color="auto" w:fill="FFFFFF"/>
        <w:adjustRightInd w:val="0"/>
        <w:snapToGrid w:val="0"/>
        <w:spacing w:line="360" w:lineRule="auto"/>
        <w:jc w:val="left"/>
        <w:rPr>
          <w:rFonts w:ascii="宋体" w:hAnsi="宋体" w:eastAsia="宋体"/>
          <w:kern w:val="0"/>
          <w:sz w:val="18"/>
          <w:szCs w:val="18"/>
        </w:rPr>
      </w:pPr>
      <w:r>
        <w:rPr>
          <w:rFonts w:ascii="宋体" w:hAnsi="宋体" w:eastAsia="宋体" w:cs="宋体"/>
          <w:bCs/>
          <w:kern w:val="0"/>
          <w:sz w:val="18"/>
          <w:szCs w:val="18"/>
        </w:rPr>
        <w:t>2</w:t>
      </w:r>
      <w:r>
        <w:rPr>
          <w:rFonts w:hint="eastAsia" w:ascii="宋体" w:hAnsi="宋体" w:eastAsia="宋体" w:cs="宋体"/>
          <w:bCs/>
          <w:kern w:val="0"/>
          <w:sz w:val="18"/>
          <w:szCs w:val="18"/>
        </w:rPr>
        <w:t>——</w:t>
      </w:r>
      <w:r>
        <w:rPr>
          <w:rFonts w:ascii="宋体" w:hAnsi="宋体" w:eastAsia="宋体"/>
          <w:kern w:val="0"/>
          <w:sz w:val="18"/>
          <w:szCs w:val="18"/>
        </w:rPr>
        <w:t>L形安全抓杆</w:t>
      </w:r>
      <w:r>
        <w:rPr>
          <w:rFonts w:hint="eastAsia" w:ascii="宋体" w:hAnsi="宋体" w:eastAsia="宋体"/>
          <w:kern w:val="0"/>
          <w:sz w:val="18"/>
          <w:szCs w:val="18"/>
        </w:rPr>
        <w:t>；</w:t>
      </w:r>
    </w:p>
    <w:p>
      <w:pPr>
        <w:widowControl/>
        <w:shd w:val="clear" w:color="auto" w:fill="FFFFFF"/>
        <w:adjustRightInd w:val="0"/>
        <w:snapToGrid w:val="0"/>
        <w:spacing w:line="360" w:lineRule="auto"/>
        <w:jc w:val="left"/>
        <w:rPr>
          <w:rFonts w:ascii="宋体" w:hAnsi="宋体" w:eastAsia="宋体"/>
          <w:kern w:val="0"/>
          <w:sz w:val="18"/>
          <w:szCs w:val="18"/>
        </w:rPr>
      </w:pPr>
      <w:r>
        <w:rPr>
          <w:rFonts w:ascii="宋体" w:hAnsi="宋体" w:eastAsia="宋体" w:cs="宋体"/>
          <w:bCs/>
          <w:kern w:val="0"/>
          <w:sz w:val="18"/>
          <w:szCs w:val="18"/>
        </w:rPr>
        <w:t>3</w:t>
      </w:r>
      <w:r>
        <w:rPr>
          <w:rFonts w:hint="eastAsia" w:ascii="宋体" w:hAnsi="宋体" w:eastAsia="宋体" w:cs="宋体"/>
          <w:bCs/>
          <w:kern w:val="0"/>
          <w:sz w:val="18"/>
          <w:szCs w:val="18"/>
        </w:rPr>
        <w:t>——</w:t>
      </w:r>
      <w:r>
        <w:rPr>
          <w:rFonts w:hint="eastAsia" w:ascii="宋体" w:hAnsi="宋体" w:eastAsia="宋体"/>
          <w:kern w:val="0"/>
          <w:sz w:val="18"/>
          <w:szCs w:val="18"/>
        </w:rPr>
        <w:t>上翻式安全抓杆；</w:t>
      </w:r>
    </w:p>
    <w:p>
      <w:pPr>
        <w:widowControl/>
        <w:shd w:val="clear" w:color="auto" w:fill="FFFFFF"/>
        <w:adjustRightInd w:val="0"/>
        <w:snapToGrid w:val="0"/>
        <w:spacing w:line="360" w:lineRule="auto"/>
        <w:jc w:val="left"/>
        <w:rPr>
          <w:rFonts w:ascii="宋体" w:hAnsi="宋体" w:eastAsia="宋体" w:cs="宋体"/>
          <w:bCs/>
          <w:kern w:val="0"/>
          <w:sz w:val="18"/>
          <w:szCs w:val="18"/>
          <w:u w:val="single"/>
        </w:rPr>
      </w:pPr>
      <w:r>
        <w:rPr>
          <w:rFonts w:ascii="宋体" w:hAnsi="宋体" w:eastAsia="宋体" w:cs="宋体"/>
          <w:bCs/>
          <w:kern w:val="0"/>
          <w:sz w:val="18"/>
          <w:szCs w:val="18"/>
        </w:rPr>
        <w:t>4</w:t>
      </w:r>
      <w:r>
        <w:rPr>
          <w:rFonts w:hint="eastAsia" w:ascii="宋体" w:hAnsi="宋体" w:eastAsia="宋体" w:cs="宋体"/>
          <w:bCs/>
          <w:kern w:val="0"/>
          <w:sz w:val="18"/>
          <w:szCs w:val="18"/>
        </w:rPr>
        <w:t>——</w:t>
      </w:r>
      <w:r>
        <w:rPr>
          <w:rFonts w:hint="eastAsia" w:ascii="宋体" w:hAnsi="宋体" w:eastAsia="宋体"/>
          <w:kern w:val="0"/>
          <w:sz w:val="18"/>
          <w:szCs w:val="18"/>
        </w:rPr>
        <w:t>坐便器。</w:t>
      </w:r>
    </w:p>
    <w:p>
      <w:pPr>
        <w:widowControl/>
        <w:shd w:val="clear" w:color="auto" w:fill="FFFFFF"/>
        <w:adjustRightInd w:val="0"/>
        <w:snapToGrid w:val="0"/>
        <w:spacing w:before="312" w:beforeLines="100" w:after="156" w:afterLines="50" w:line="360" w:lineRule="auto"/>
        <w:jc w:val="center"/>
        <w:rPr>
          <w:rFonts w:ascii="黑体" w:hAnsi="黑体" w:eastAsia="黑体" w:cs="宋体"/>
          <w:bCs/>
          <w:kern w:val="0"/>
        </w:rPr>
      </w:pPr>
      <w:r>
        <w:rPr>
          <w:rFonts w:hint="eastAsia" w:ascii="黑体" w:hAnsi="黑体" w:eastAsia="黑体" w:cs="宋体"/>
          <w:bCs/>
          <w:kern w:val="0"/>
        </w:rPr>
        <w:t>图D.1</w:t>
      </w:r>
      <w:r>
        <w:rPr>
          <w:rFonts w:ascii="黑体" w:hAnsi="黑体" w:eastAsia="黑体" w:cs="宋体"/>
          <w:bCs/>
          <w:kern w:val="0"/>
        </w:rPr>
        <w:t xml:space="preserve">  </w:t>
      </w:r>
      <w:r>
        <w:rPr>
          <w:rFonts w:hint="eastAsia" w:ascii="黑体" w:hAnsi="黑体" w:eastAsia="黑体" w:cs="宋体"/>
          <w:bCs/>
          <w:kern w:val="0"/>
        </w:rPr>
        <w:t>无障碍坐便器设施安装示意图</w:t>
      </w:r>
      <w:bookmarkEnd w:id="190"/>
      <w:bookmarkStart w:id="192" w:name="_Toc45619781"/>
      <w:bookmarkEnd w:id="192"/>
      <w:bookmarkStart w:id="193" w:name="_Toc45619782"/>
      <w:bookmarkEnd w:id="193"/>
      <w:bookmarkStart w:id="194" w:name="_Toc45619760"/>
      <w:bookmarkEnd w:id="194"/>
      <w:bookmarkStart w:id="195" w:name="_Toc45619761"/>
      <w:bookmarkEnd w:id="195"/>
      <w:bookmarkStart w:id="196" w:name="_Toc45619762"/>
      <w:bookmarkEnd w:id="196"/>
      <w:bookmarkStart w:id="197" w:name="_Toc45619783"/>
      <w:bookmarkEnd w:id="197"/>
      <w:bookmarkStart w:id="198" w:name="_Toc45619763"/>
      <w:bookmarkEnd w:id="198"/>
      <w:bookmarkStart w:id="199" w:name="_Toc45619784"/>
      <w:bookmarkEnd w:id="199"/>
      <w:bookmarkStart w:id="200" w:name="_Toc45619755"/>
      <w:bookmarkEnd w:id="200"/>
      <w:bookmarkStart w:id="201" w:name="_Toc45619776"/>
      <w:bookmarkEnd w:id="201"/>
      <w:bookmarkStart w:id="202" w:name="_Toc45619756"/>
      <w:bookmarkEnd w:id="202"/>
      <w:bookmarkStart w:id="203" w:name="_Toc45619777"/>
      <w:bookmarkEnd w:id="203"/>
      <w:bookmarkStart w:id="204" w:name="_Toc45619757"/>
      <w:bookmarkEnd w:id="204"/>
      <w:bookmarkStart w:id="205" w:name="_Toc45619780"/>
      <w:bookmarkEnd w:id="205"/>
      <w:bookmarkStart w:id="206" w:name="_Toc45619758"/>
      <w:bookmarkEnd w:id="206"/>
      <w:bookmarkStart w:id="207" w:name="_Toc45619778"/>
      <w:bookmarkEnd w:id="207"/>
      <w:bookmarkStart w:id="208" w:name="_Toc45619779"/>
      <w:bookmarkEnd w:id="208"/>
      <w:bookmarkStart w:id="209" w:name="_Toc45619759"/>
      <w:bookmarkEnd w:id="209"/>
    </w:p>
    <w:p>
      <w:pPr>
        <w:widowControl/>
        <w:shd w:val="clear" w:color="auto" w:fill="FFFFFF"/>
        <w:adjustRightInd w:val="0"/>
        <w:snapToGrid w:val="0"/>
        <w:spacing w:before="312" w:beforeLines="100" w:after="156" w:afterLines="50" w:line="360" w:lineRule="auto"/>
        <w:jc w:val="center"/>
        <w:rPr>
          <w:rFonts w:ascii="黑体" w:hAnsi="黑体" w:eastAsia="黑体" w:cs="宋体"/>
          <w:bCs/>
          <w:kern w:val="0"/>
        </w:rPr>
      </w:pPr>
      <w:r>
        <w:rPr>
          <w:rFonts w:ascii="黑体" w:hAnsi="黑体" w:eastAsia="黑体" w:cs="宋体"/>
          <w:bCs/>
          <w:kern w:val="0"/>
        </w:rPr>
        <mc:AlternateContent>
          <mc:Choice Requires="wps">
            <w:drawing>
              <wp:anchor distT="0" distB="0" distL="114300" distR="114300" simplePos="0" relativeHeight="251659264" behindDoc="0" locked="0" layoutInCell="1" allowOverlap="1">
                <wp:simplePos x="0" y="0"/>
                <wp:positionH relativeFrom="column">
                  <wp:posOffset>1547495</wp:posOffset>
                </wp:positionH>
                <wp:positionV relativeFrom="paragraph">
                  <wp:posOffset>457200</wp:posOffset>
                </wp:positionV>
                <wp:extent cx="2762250" cy="0"/>
                <wp:effectExtent l="0" t="0" r="0" b="0"/>
                <wp:wrapNone/>
                <wp:docPr id="1" name="AutoShape 172"/>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ln>
                      </wps:spPr>
                      <wps:bodyPr/>
                    </wps:wsp>
                  </a:graphicData>
                </a:graphic>
              </wp:anchor>
            </w:drawing>
          </mc:Choice>
          <mc:Fallback>
            <w:pict>
              <v:shape id="AutoShape 172" o:spid="_x0000_s1026" o:spt="32" type="#_x0000_t32" style="position:absolute;left:0pt;margin-left:121.85pt;margin-top:36pt;height:0pt;width:217.5pt;z-index:251659264;mso-width-relative:page;mso-height-relative:page;" filled="f" stroked="t" coordsize="21600,21600" o:gfxdata="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3IjG9dYAAAAJAQAADwAAAAAAAAABACAA&#10;AAAiAAAAZHJzL2Rvd25yZXYueG1sUEsBAhQAFAAAAAgAh07iQB5u7lnWAQAAtAMAAA4AAAAAAAAA&#10;AQAgAAAAJQEAAGRycy9lMm9Eb2MueG1sUEsFBgAAAAAGAAYAWQEAAG0FAAAAAA==&#10;">
                <v:fill on="f" focussize="0,0"/>
                <v:stroke color="#000000" joinstyle="round"/>
                <v:imagedata o:title=""/>
                <o:lock v:ext="edit" aspectratio="f"/>
              </v:shape>
            </w:pict>
          </mc:Fallback>
        </mc:AlternateContent>
      </w:r>
    </w:p>
    <w:sectPr>
      <w:footerReference r:id="rId7" w:type="default"/>
      <w:pgSz w:w="11906" w:h="16838"/>
      <w:pgMar w:top="1418" w:right="1134" w:bottom="1134" w:left="1418" w:header="1418" w:footer="851" w:gutter="0"/>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mbria Math">
    <w:panose1 w:val="02040503050406030204"/>
    <w:charset w:val="00"/>
    <w:family w:val="roman"/>
    <w:pitch w:val="default"/>
    <w:sig w:usb0="E00002FF" w:usb1="420024FF" w:usb2="00000000" w:usb3="00000000" w:csb0="2000019F" w:csb1="00000000"/>
  </w:font>
  <w:font w:name="方正楷体_GBK">
    <w:altName w:val="Arial Unicode MS"/>
    <w:panose1 w:val="00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rPr>
        <w:rFonts w:cs="Times New Roman"/>
      </w:rPr>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rPr>
        <w:rFonts w:cs="Times New Roman"/>
      </w:rPr>
    </w:pPr>
    <w:r>
      <w:t>GB/T 11977</w:t>
    </w:r>
    <w:r>
      <w:rPr>
        <w:rFonts w:cs="Times New Roman"/>
      </w:rPr>
      <w:t>—202×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3E79E3"/>
    <w:multiLevelType w:val="multilevel"/>
    <w:tmpl w:val="163E79E3"/>
    <w:lvl w:ilvl="0" w:tentative="0">
      <w:start w:val="1"/>
      <w:numFmt w:val="lowerLetter"/>
      <w:pStyle w:val="121"/>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111"/>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
    <w:nsid w:val="1DBF583A"/>
    <w:multiLevelType w:val="multilevel"/>
    <w:tmpl w:val="1DBF583A"/>
    <w:lvl w:ilvl="0" w:tentative="0">
      <w:start w:val="0"/>
      <w:numFmt w:val="none"/>
      <w:pStyle w:val="81"/>
      <w:lvlText w:val=""/>
      <w:lvlJc w:val="left"/>
      <w:pPr>
        <w:tabs>
          <w:tab w:val="left" w:pos="360"/>
        </w:tabs>
      </w:p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2">
    <w:nsid w:val="1FC91163"/>
    <w:multiLevelType w:val="multilevel"/>
    <w:tmpl w:val="1FC91163"/>
    <w:lvl w:ilvl="0" w:tentative="0">
      <w:start w:val="1"/>
      <w:numFmt w:val="decimal"/>
      <w:pStyle w:val="61"/>
      <w:suff w:val="nothing"/>
      <w:lvlText w:val="%1　"/>
      <w:lvlJc w:val="left"/>
      <w:rPr>
        <w:rFonts w:hint="eastAsia" w:ascii="黑体" w:hAnsi="Times New Roman" w:eastAsia="黑体"/>
        <w:b w:val="0"/>
        <w:bCs w:val="0"/>
        <w:i w:val="0"/>
        <w:iCs w:val="0"/>
        <w:sz w:val="21"/>
        <w:szCs w:val="21"/>
      </w:rPr>
    </w:lvl>
    <w:lvl w:ilvl="1" w:tentative="0">
      <w:start w:val="1"/>
      <w:numFmt w:val="decimal"/>
      <w:pStyle w:val="58"/>
      <w:suff w:val="nothing"/>
      <w:lvlText w:val="%1.%2　"/>
      <w:lvlJc w:val="left"/>
      <w:rPr>
        <w:rFonts w:hint="eastAsia" w:ascii="黑体" w:hAnsi="Times New Roman" w:eastAsia="黑体"/>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2"/>
      <w:suff w:val="nothing"/>
      <w:lvlText w:val="%1.%2.%3　"/>
      <w:lvlJc w:val="left"/>
      <w:pPr>
        <w:ind w:left="142"/>
      </w:pPr>
      <w:rPr>
        <w:rFonts w:ascii="黑体" w:hAnsi="黑体" w:eastAsia="黑体"/>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7"/>
      <w:suff w:val="nothing"/>
      <w:lvlText w:val="%1.%2.%3.%4　"/>
      <w:lvlJc w:val="left"/>
      <w:rPr>
        <w:rFonts w:hint="eastAsia" w:ascii="黑体" w:hAnsi="Times New Roman" w:eastAsia="黑体"/>
        <w:b w:val="0"/>
        <w:bCs w:val="0"/>
        <w:i w:val="0"/>
        <w:iCs w:val="0"/>
        <w:sz w:val="21"/>
        <w:szCs w:val="21"/>
      </w:rPr>
    </w:lvl>
    <w:lvl w:ilvl="4" w:tentative="0">
      <w:start w:val="1"/>
      <w:numFmt w:val="decimal"/>
      <w:pStyle w:val="71"/>
      <w:suff w:val="nothing"/>
      <w:lvlText w:val="%1.%2.%3.%4.%5　"/>
      <w:lvlJc w:val="left"/>
      <w:rPr>
        <w:rFonts w:hint="eastAsia" w:ascii="黑体" w:hAnsi="Times New Roman" w:eastAsia="黑体"/>
        <w:b w:val="0"/>
        <w:bCs w:val="0"/>
        <w:i w:val="0"/>
        <w:iCs w:val="0"/>
        <w:sz w:val="21"/>
        <w:szCs w:val="21"/>
      </w:rPr>
    </w:lvl>
    <w:lvl w:ilvl="5" w:tentative="0">
      <w:start w:val="1"/>
      <w:numFmt w:val="decimal"/>
      <w:pStyle w:val="72"/>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A8F7113"/>
    <w:multiLevelType w:val="multilevel"/>
    <w:tmpl w:val="2A8F7113"/>
    <w:lvl w:ilvl="0" w:tentative="0">
      <w:start w:val="1"/>
      <w:numFmt w:val="upperLetter"/>
      <w:pStyle w:val="114"/>
      <w:suff w:val="space"/>
      <w:lvlText w:val="%1"/>
      <w:lvlJc w:val="left"/>
      <w:pPr>
        <w:ind w:left="623" w:hanging="425"/>
      </w:pPr>
      <w:rPr>
        <w:rFonts w:hint="eastAsia"/>
      </w:rPr>
    </w:lvl>
    <w:lvl w:ilvl="1" w:tentative="0">
      <w:start w:val="1"/>
      <w:numFmt w:val="decimal"/>
      <w:pStyle w:val="115"/>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4">
    <w:nsid w:val="2C5917C3"/>
    <w:multiLevelType w:val="multilevel"/>
    <w:tmpl w:val="2C5917C3"/>
    <w:lvl w:ilvl="0" w:tentative="0">
      <w:start w:val="1"/>
      <w:numFmt w:val="none"/>
      <w:pStyle w:val="64"/>
      <w:suff w:val="nothing"/>
      <w:lvlText w:val="%1——"/>
      <w:lvlJc w:val="left"/>
      <w:pPr>
        <w:ind w:left="833" w:hanging="408"/>
      </w:pPr>
      <w:rPr>
        <w:rFonts w:hint="eastAsia"/>
      </w:rPr>
    </w:lvl>
    <w:lvl w:ilvl="1" w:tentative="0">
      <w:start w:val="1"/>
      <w:numFmt w:val="bullet"/>
      <w:pStyle w:val="65"/>
      <w:lvlText w:val=""/>
      <w:lvlJc w:val="left"/>
      <w:pPr>
        <w:tabs>
          <w:tab w:val="left" w:pos="760"/>
        </w:tabs>
        <w:ind w:left="1264" w:hanging="413"/>
      </w:pPr>
      <w:rPr>
        <w:rFonts w:hint="default" w:ascii="Symbol" w:hAnsi="Symbol" w:cs="Symbol"/>
        <w:color w:val="auto"/>
      </w:rPr>
    </w:lvl>
    <w:lvl w:ilvl="2" w:tentative="0">
      <w:start w:val="1"/>
      <w:numFmt w:val="bullet"/>
      <w:pStyle w:val="76"/>
      <w:lvlText w:val=""/>
      <w:lvlJc w:val="left"/>
      <w:pPr>
        <w:tabs>
          <w:tab w:val="left" w:pos="1678"/>
        </w:tabs>
        <w:ind w:left="1678" w:hanging="414"/>
      </w:pPr>
      <w:rPr>
        <w:rFonts w:hint="default" w:ascii="Symbol" w:hAnsi="Symbol" w:cs="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5">
    <w:nsid w:val="3D733618"/>
    <w:multiLevelType w:val="multilevel"/>
    <w:tmpl w:val="3D733618"/>
    <w:lvl w:ilvl="0" w:tentative="0">
      <w:start w:val="1"/>
      <w:numFmt w:val="decimal"/>
      <w:pStyle w:val="35"/>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6">
    <w:nsid w:val="44C50F90"/>
    <w:multiLevelType w:val="multilevel"/>
    <w:tmpl w:val="44C50F90"/>
    <w:lvl w:ilvl="0" w:tentative="0">
      <w:start w:val="1"/>
      <w:numFmt w:val="lowerLetter"/>
      <w:pStyle w:val="75"/>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pStyle w:val="70"/>
      <w:lvlText w:val="%2)"/>
      <w:lvlJc w:val="left"/>
      <w:pPr>
        <w:tabs>
          <w:tab w:val="left" w:pos="1260"/>
        </w:tabs>
        <w:ind w:left="1259" w:hanging="419"/>
      </w:pPr>
      <w:rPr>
        <w:rFonts w:hint="eastAsia"/>
      </w:rPr>
    </w:lvl>
    <w:lvl w:ilvl="2" w:tentative="0">
      <w:start w:val="1"/>
      <w:numFmt w:val="decimal"/>
      <w:pStyle w:val="77"/>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7">
    <w:nsid w:val="60B55DC2"/>
    <w:multiLevelType w:val="multilevel"/>
    <w:tmpl w:val="60B55DC2"/>
    <w:lvl w:ilvl="0" w:tentative="0">
      <w:start w:val="1"/>
      <w:numFmt w:val="upperLetter"/>
      <w:pStyle w:val="102"/>
      <w:lvlText w:val="%1"/>
      <w:lvlJc w:val="left"/>
      <w:pPr>
        <w:tabs>
          <w:tab w:val="left" w:pos="0"/>
        </w:tabs>
        <w:ind w:hanging="425"/>
      </w:pPr>
      <w:rPr>
        <w:rFonts w:hint="eastAsia"/>
      </w:rPr>
    </w:lvl>
    <w:lvl w:ilvl="1" w:tentative="0">
      <w:start w:val="1"/>
      <w:numFmt w:val="decimal"/>
      <w:pStyle w:val="103"/>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100"/>
      <w:suff w:val="nothing"/>
      <w:lvlText w:val="附　录　%1"/>
      <w:lvlJc w:val="left"/>
      <w:pPr>
        <w:ind w:left="4678"/>
      </w:pPr>
      <w:rPr>
        <w:rFonts w:hint="eastAsia" w:ascii="黑体" w:hAnsi="Times New Roman" w:eastAsia="黑体"/>
        <w:b w:val="0"/>
        <w:bCs w:val="0"/>
        <w:i w:val="0"/>
        <w:iCs w:val="0"/>
        <w:spacing w:val="0"/>
        <w:w w:val="100"/>
        <w:sz w:val="21"/>
        <w:szCs w:val="21"/>
      </w:rPr>
    </w:lvl>
    <w:lvl w:ilvl="1" w:tentative="0">
      <w:start w:val="1"/>
      <w:numFmt w:val="decimal"/>
      <w:pStyle w:val="118"/>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19"/>
      <w:suff w:val="nothing"/>
      <w:lvlText w:val="%1.%2.%3　"/>
      <w:lvlJc w:val="left"/>
      <w:pPr>
        <w:ind w:left="567"/>
      </w:pPr>
      <w:rPr>
        <w:rFonts w:hint="eastAsia" w:ascii="黑体" w:hAnsi="Times New Roman" w:eastAsia="黑体"/>
        <w:b w:val="0"/>
        <w:bCs w:val="0"/>
        <w:i w:val="0"/>
        <w:iCs w:val="0"/>
        <w:sz w:val="21"/>
        <w:szCs w:val="21"/>
      </w:rPr>
    </w:lvl>
    <w:lvl w:ilvl="3" w:tentative="0">
      <w:start w:val="1"/>
      <w:numFmt w:val="decimal"/>
      <w:pStyle w:val="104"/>
      <w:suff w:val="nothing"/>
      <w:lvlText w:val="%1.%2.%3.%4　"/>
      <w:lvlJc w:val="left"/>
      <w:rPr>
        <w:rFonts w:hint="eastAsia" w:ascii="黑体" w:hAnsi="Times New Roman" w:eastAsia="黑体"/>
        <w:b w:val="0"/>
        <w:bCs w:val="0"/>
        <w:i w:val="0"/>
        <w:iCs w:val="0"/>
        <w:sz w:val="21"/>
        <w:szCs w:val="21"/>
      </w:rPr>
    </w:lvl>
    <w:lvl w:ilvl="4" w:tentative="0">
      <w:start w:val="1"/>
      <w:numFmt w:val="decimal"/>
      <w:pStyle w:val="109"/>
      <w:suff w:val="nothing"/>
      <w:lvlText w:val="%1.%2.%3.%4.%5　"/>
      <w:lvlJc w:val="left"/>
      <w:rPr>
        <w:rFonts w:hint="eastAsia" w:ascii="黑体" w:hAnsi="Times New Roman" w:eastAsia="黑体"/>
        <w:b w:val="0"/>
        <w:bCs w:val="0"/>
        <w:i w:val="0"/>
        <w:iCs w:val="0"/>
        <w:sz w:val="21"/>
        <w:szCs w:val="21"/>
      </w:rPr>
    </w:lvl>
    <w:lvl w:ilvl="5" w:tentative="0">
      <w:start w:val="1"/>
      <w:numFmt w:val="decimal"/>
      <w:pStyle w:val="112"/>
      <w:suff w:val="nothing"/>
      <w:lvlText w:val="%1.%2.%3.%4.%5.%6　"/>
      <w:lvlJc w:val="left"/>
      <w:rPr>
        <w:rFonts w:hint="eastAsia" w:ascii="黑体" w:hAnsi="Times New Roman" w:eastAsia="黑体"/>
        <w:b w:val="0"/>
        <w:bCs w:val="0"/>
        <w:i w:val="0"/>
        <w:iCs w:val="0"/>
        <w:sz w:val="21"/>
        <w:szCs w:val="21"/>
      </w:rPr>
    </w:lvl>
    <w:lvl w:ilvl="6" w:tentative="0">
      <w:start w:val="1"/>
      <w:numFmt w:val="decimal"/>
      <w:pStyle w:val="116"/>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BF04F4"/>
    <w:multiLevelType w:val="multilevel"/>
    <w:tmpl w:val="6DBF04F4"/>
    <w:lvl w:ilvl="0" w:tentative="0">
      <w:start w:val="1"/>
      <w:numFmt w:val="none"/>
      <w:pStyle w:val="73"/>
      <w:suff w:val="nothing"/>
      <w:lvlText w:val="%1注："/>
      <w:lvlJc w:val="left"/>
      <w:pPr>
        <w:ind w:left="726" w:hanging="363"/>
      </w:pPr>
      <w:rPr>
        <w:rFonts w:hint="eastAsia" w:ascii="黑体" w:hAnsi="Times New Roman" w:eastAsia="黑体"/>
        <w:b w:val="0"/>
        <w:bCs w:val="0"/>
        <w:i w:val="0"/>
        <w:iCs w:val="0"/>
        <w:sz w:val="18"/>
        <w:szCs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5"/>
  </w:num>
  <w:num w:numId="2">
    <w:abstractNumId w:val="2"/>
  </w:num>
  <w:num w:numId="3">
    <w:abstractNumId w:val="4"/>
  </w:num>
  <w:num w:numId="4">
    <w:abstractNumId w:val="6"/>
  </w:num>
  <w:num w:numId="5">
    <w:abstractNumId w:val="9"/>
  </w:num>
  <w:num w:numId="6">
    <w:abstractNumId w:val="1"/>
  </w:num>
  <w:num w:numId="7">
    <w:abstractNumId w:val="8"/>
  </w:num>
  <w:num w:numId="8">
    <w:abstractNumId w:val="7"/>
  </w:num>
  <w:num w:numId="9">
    <w:abstractNumId w:val="0"/>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1ZTk4OWZmZTI2ZDdiNzlhY2RjNmYxYjc2MWU3YjAifQ=="/>
  </w:docVars>
  <w:rsids>
    <w:rsidRoot w:val="00F17F89"/>
    <w:rsid w:val="0000017B"/>
    <w:rsid w:val="0000208B"/>
    <w:rsid w:val="00002727"/>
    <w:rsid w:val="00003EAD"/>
    <w:rsid w:val="000046E6"/>
    <w:rsid w:val="000055D3"/>
    <w:rsid w:val="00005FA5"/>
    <w:rsid w:val="000118B1"/>
    <w:rsid w:val="00012DBD"/>
    <w:rsid w:val="00013429"/>
    <w:rsid w:val="000149D7"/>
    <w:rsid w:val="00014DB9"/>
    <w:rsid w:val="00015181"/>
    <w:rsid w:val="000173F1"/>
    <w:rsid w:val="00020E85"/>
    <w:rsid w:val="00022FE8"/>
    <w:rsid w:val="0002392B"/>
    <w:rsid w:val="0002451F"/>
    <w:rsid w:val="00024F2A"/>
    <w:rsid w:val="000252E4"/>
    <w:rsid w:val="00026770"/>
    <w:rsid w:val="00030E3E"/>
    <w:rsid w:val="00032DB4"/>
    <w:rsid w:val="00033C1C"/>
    <w:rsid w:val="00034CBC"/>
    <w:rsid w:val="000350F0"/>
    <w:rsid w:val="00041B34"/>
    <w:rsid w:val="00042953"/>
    <w:rsid w:val="0004477A"/>
    <w:rsid w:val="00044B17"/>
    <w:rsid w:val="00044F2C"/>
    <w:rsid w:val="00045B63"/>
    <w:rsid w:val="000462BA"/>
    <w:rsid w:val="00046A1D"/>
    <w:rsid w:val="00051EDE"/>
    <w:rsid w:val="00051F66"/>
    <w:rsid w:val="000521D6"/>
    <w:rsid w:val="000529BE"/>
    <w:rsid w:val="000529D7"/>
    <w:rsid w:val="00052D9B"/>
    <w:rsid w:val="00053416"/>
    <w:rsid w:val="0005471B"/>
    <w:rsid w:val="00054D2C"/>
    <w:rsid w:val="00056B81"/>
    <w:rsid w:val="000575F9"/>
    <w:rsid w:val="0006005A"/>
    <w:rsid w:val="0006027F"/>
    <w:rsid w:val="0006184B"/>
    <w:rsid w:val="0006284F"/>
    <w:rsid w:val="00063D63"/>
    <w:rsid w:val="0006440E"/>
    <w:rsid w:val="00066246"/>
    <w:rsid w:val="00070CF3"/>
    <w:rsid w:val="00073682"/>
    <w:rsid w:val="00073E35"/>
    <w:rsid w:val="000742C4"/>
    <w:rsid w:val="00075CD4"/>
    <w:rsid w:val="00076306"/>
    <w:rsid w:val="000766F6"/>
    <w:rsid w:val="00077FD9"/>
    <w:rsid w:val="00081F84"/>
    <w:rsid w:val="00082C8C"/>
    <w:rsid w:val="00082D68"/>
    <w:rsid w:val="00083531"/>
    <w:rsid w:val="000847E9"/>
    <w:rsid w:val="00084D38"/>
    <w:rsid w:val="00085ADB"/>
    <w:rsid w:val="00086031"/>
    <w:rsid w:val="00086038"/>
    <w:rsid w:val="00091117"/>
    <w:rsid w:val="00092A8A"/>
    <w:rsid w:val="00093988"/>
    <w:rsid w:val="00095D69"/>
    <w:rsid w:val="000978BC"/>
    <w:rsid w:val="000A077D"/>
    <w:rsid w:val="000A2497"/>
    <w:rsid w:val="000A34DA"/>
    <w:rsid w:val="000B0A59"/>
    <w:rsid w:val="000B0F40"/>
    <w:rsid w:val="000B230E"/>
    <w:rsid w:val="000B4532"/>
    <w:rsid w:val="000C0678"/>
    <w:rsid w:val="000C2111"/>
    <w:rsid w:val="000C2C7D"/>
    <w:rsid w:val="000C35A6"/>
    <w:rsid w:val="000C3AE3"/>
    <w:rsid w:val="000D1EE5"/>
    <w:rsid w:val="000D1FDE"/>
    <w:rsid w:val="000D225B"/>
    <w:rsid w:val="000D2C6C"/>
    <w:rsid w:val="000D6431"/>
    <w:rsid w:val="000E06D9"/>
    <w:rsid w:val="000E48C8"/>
    <w:rsid w:val="000E5216"/>
    <w:rsid w:val="000E5583"/>
    <w:rsid w:val="000E5F64"/>
    <w:rsid w:val="000E6C64"/>
    <w:rsid w:val="000E6D88"/>
    <w:rsid w:val="000E73C4"/>
    <w:rsid w:val="000F17D9"/>
    <w:rsid w:val="000F2D63"/>
    <w:rsid w:val="000F30EE"/>
    <w:rsid w:val="000F5304"/>
    <w:rsid w:val="000F58FE"/>
    <w:rsid w:val="000F76C0"/>
    <w:rsid w:val="0010030D"/>
    <w:rsid w:val="00100A19"/>
    <w:rsid w:val="00103D77"/>
    <w:rsid w:val="00112049"/>
    <w:rsid w:val="00112CE2"/>
    <w:rsid w:val="00113A2E"/>
    <w:rsid w:val="00113DBB"/>
    <w:rsid w:val="0011440B"/>
    <w:rsid w:val="00115A16"/>
    <w:rsid w:val="00115CA8"/>
    <w:rsid w:val="00117FDB"/>
    <w:rsid w:val="00121A88"/>
    <w:rsid w:val="00122B97"/>
    <w:rsid w:val="00122E11"/>
    <w:rsid w:val="00130922"/>
    <w:rsid w:val="001328A7"/>
    <w:rsid w:val="001335E5"/>
    <w:rsid w:val="00133F8A"/>
    <w:rsid w:val="0013455B"/>
    <w:rsid w:val="0013617D"/>
    <w:rsid w:val="00137BC8"/>
    <w:rsid w:val="001403EB"/>
    <w:rsid w:val="00140593"/>
    <w:rsid w:val="00141B34"/>
    <w:rsid w:val="00141F11"/>
    <w:rsid w:val="001426E1"/>
    <w:rsid w:val="00144E08"/>
    <w:rsid w:val="0014611A"/>
    <w:rsid w:val="0014667A"/>
    <w:rsid w:val="001502A8"/>
    <w:rsid w:val="0015041D"/>
    <w:rsid w:val="001531B2"/>
    <w:rsid w:val="001547F5"/>
    <w:rsid w:val="00154BA2"/>
    <w:rsid w:val="00155106"/>
    <w:rsid w:val="00155323"/>
    <w:rsid w:val="0015578D"/>
    <w:rsid w:val="0015660E"/>
    <w:rsid w:val="00156EDA"/>
    <w:rsid w:val="00160FF1"/>
    <w:rsid w:val="00161C38"/>
    <w:rsid w:val="00161D12"/>
    <w:rsid w:val="0016676A"/>
    <w:rsid w:val="00170AC7"/>
    <w:rsid w:val="0017362D"/>
    <w:rsid w:val="00173C99"/>
    <w:rsid w:val="00173CB1"/>
    <w:rsid w:val="001818B3"/>
    <w:rsid w:val="00183584"/>
    <w:rsid w:val="0018767E"/>
    <w:rsid w:val="00187A38"/>
    <w:rsid w:val="00187D21"/>
    <w:rsid w:val="00190476"/>
    <w:rsid w:val="00191252"/>
    <w:rsid w:val="00191361"/>
    <w:rsid w:val="00194C67"/>
    <w:rsid w:val="00194E70"/>
    <w:rsid w:val="00196CB8"/>
    <w:rsid w:val="00197820"/>
    <w:rsid w:val="001A031E"/>
    <w:rsid w:val="001A034D"/>
    <w:rsid w:val="001A2B7E"/>
    <w:rsid w:val="001A5D2B"/>
    <w:rsid w:val="001A693E"/>
    <w:rsid w:val="001A6E77"/>
    <w:rsid w:val="001A7869"/>
    <w:rsid w:val="001B2FFE"/>
    <w:rsid w:val="001B3566"/>
    <w:rsid w:val="001B3FD6"/>
    <w:rsid w:val="001B40AB"/>
    <w:rsid w:val="001B40D8"/>
    <w:rsid w:val="001B5907"/>
    <w:rsid w:val="001B5E8B"/>
    <w:rsid w:val="001B63AE"/>
    <w:rsid w:val="001B6618"/>
    <w:rsid w:val="001B6B80"/>
    <w:rsid w:val="001B7714"/>
    <w:rsid w:val="001C0289"/>
    <w:rsid w:val="001C0D32"/>
    <w:rsid w:val="001C51C9"/>
    <w:rsid w:val="001D1A26"/>
    <w:rsid w:val="001D45B9"/>
    <w:rsid w:val="001D70AE"/>
    <w:rsid w:val="001E14B8"/>
    <w:rsid w:val="001E3078"/>
    <w:rsid w:val="001E35ED"/>
    <w:rsid w:val="001E3C7B"/>
    <w:rsid w:val="001E3E6B"/>
    <w:rsid w:val="001E567E"/>
    <w:rsid w:val="001E64CF"/>
    <w:rsid w:val="001F0726"/>
    <w:rsid w:val="001F0765"/>
    <w:rsid w:val="001F10B5"/>
    <w:rsid w:val="001F2691"/>
    <w:rsid w:val="001F45BD"/>
    <w:rsid w:val="001F4C96"/>
    <w:rsid w:val="001F5A58"/>
    <w:rsid w:val="001F7ADF"/>
    <w:rsid w:val="002000C5"/>
    <w:rsid w:val="0020213A"/>
    <w:rsid w:val="00202F91"/>
    <w:rsid w:val="0020562A"/>
    <w:rsid w:val="00205709"/>
    <w:rsid w:val="00205C95"/>
    <w:rsid w:val="00207DB1"/>
    <w:rsid w:val="00213F37"/>
    <w:rsid w:val="00217C7D"/>
    <w:rsid w:val="002205DA"/>
    <w:rsid w:val="0022313A"/>
    <w:rsid w:val="002273C8"/>
    <w:rsid w:val="00227961"/>
    <w:rsid w:val="00231423"/>
    <w:rsid w:val="002316C6"/>
    <w:rsid w:val="0023218E"/>
    <w:rsid w:val="0023469D"/>
    <w:rsid w:val="00234DE5"/>
    <w:rsid w:val="0023553E"/>
    <w:rsid w:val="00235756"/>
    <w:rsid w:val="0023613F"/>
    <w:rsid w:val="0023631C"/>
    <w:rsid w:val="00240621"/>
    <w:rsid w:val="00241D9C"/>
    <w:rsid w:val="0024326C"/>
    <w:rsid w:val="002444B8"/>
    <w:rsid w:val="002461ED"/>
    <w:rsid w:val="00247D05"/>
    <w:rsid w:val="0025192D"/>
    <w:rsid w:val="00253261"/>
    <w:rsid w:val="00253D0A"/>
    <w:rsid w:val="00253D9C"/>
    <w:rsid w:val="00254FBC"/>
    <w:rsid w:val="00255C94"/>
    <w:rsid w:val="00255DCA"/>
    <w:rsid w:val="00256976"/>
    <w:rsid w:val="002576B1"/>
    <w:rsid w:val="002606F3"/>
    <w:rsid w:val="00260C8E"/>
    <w:rsid w:val="00260DA4"/>
    <w:rsid w:val="00260EF4"/>
    <w:rsid w:val="0026198D"/>
    <w:rsid w:val="00261C3D"/>
    <w:rsid w:val="00261CE3"/>
    <w:rsid w:val="0026307D"/>
    <w:rsid w:val="0026451D"/>
    <w:rsid w:val="00265F0A"/>
    <w:rsid w:val="002670E4"/>
    <w:rsid w:val="00267E39"/>
    <w:rsid w:val="00271D9D"/>
    <w:rsid w:val="00274581"/>
    <w:rsid w:val="00274915"/>
    <w:rsid w:val="00275F92"/>
    <w:rsid w:val="002764E5"/>
    <w:rsid w:val="00276FC6"/>
    <w:rsid w:val="002800B5"/>
    <w:rsid w:val="00280FA1"/>
    <w:rsid w:val="002810AC"/>
    <w:rsid w:val="00281EAB"/>
    <w:rsid w:val="0028207B"/>
    <w:rsid w:val="002823CB"/>
    <w:rsid w:val="00282BD1"/>
    <w:rsid w:val="00284984"/>
    <w:rsid w:val="00285764"/>
    <w:rsid w:val="00285DED"/>
    <w:rsid w:val="00287ABB"/>
    <w:rsid w:val="00292603"/>
    <w:rsid w:val="00297CA5"/>
    <w:rsid w:val="002A0056"/>
    <w:rsid w:val="002A0570"/>
    <w:rsid w:val="002A29D4"/>
    <w:rsid w:val="002A2B00"/>
    <w:rsid w:val="002A4779"/>
    <w:rsid w:val="002A49AD"/>
    <w:rsid w:val="002A5DBD"/>
    <w:rsid w:val="002A7EA4"/>
    <w:rsid w:val="002B1593"/>
    <w:rsid w:val="002B3BE2"/>
    <w:rsid w:val="002C150B"/>
    <w:rsid w:val="002C2F46"/>
    <w:rsid w:val="002C30B0"/>
    <w:rsid w:val="002C4031"/>
    <w:rsid w:val="002C54D4"/>
    <w:rsid w:val="002C5CEC"/>
    <w:rsid w:val="002D0E12"/>
    <w:rsid w:val="002D2523"/>
    <w:rsid w:val="002D5052"/>
    <w:rsid w:val="002D6A27"/>
    <w:rsid w:val="002D6D36"/>
    <w:rsid w:val="002E10E0"/>
    <w:rsid w:val="002E327B"/>
    <w:rsid w:val="002E340E"/>
    <w:rsid w:val="002E4117"/>
    <w:rsid w:val="002E6F97"/>
    <w:rsid w:val="002E7CA0"/>
    <w:rsid w:val="002F43C6"/>
    <w:rsid w:val="002F502D"/>
    <w:rsid w:val="002F6150"/>
    <w:rsid w:val="002F66A7"/>
    <w:rsid w:val="00302669"/>
    <w:rsid w:val="00303E5D"/>
    <w:rsid w:val="00303FAA"/>
    <w:rsid w:val="00304CD1"/>
    <w:rsid w:val="00304D1E"/>
    <w:rsid w:val="00305233"/>
    <w:rsid w:val="003053D2"/>
    <w:rsid w:val="00307535"/>
    <w:rsid w:val="00307A8B"/>
    <w:rsid w:val="00310897"/>
    <w:rsid w:val="0031092D"/>
    <w:rsid w:val="003109B3"/>
    <w:rsid w:val="003132FD"/>
    <w:rsid w:val="00313862"/>
    <w:rsid w:val="00313D39"/>
    <w:rsid w:val="00313D3D"/>
    <w:rsid w:val="00314C6A"/>
    <w:rsid w:val="0031578E"/>
    <w:rsid w:val="0031658E"/>
    <w:rsid w:val="00321FA8"/>
    <w:rsid w:val="00322136"/>
    <w:rsid w:val="00324632"/>
    <w:rsid w:val="00327721"/>
    <w:rsid w:val="0033092A"/>
    <w:rsid w:val="00330B56"/>
    <w:rsid w:val="00330EAA"/>
    <w:rsid w:val="00331104"/>
    <w:rsid w:val="003326F5"/>
    <w:rsid w:val="0033587D"/>
    <w:rsid w:val="00335F63"/>
    <w:rsid w:val="00336350"/>
    <w:rsid w:val="00337350"/>
    <w:rsid w:val="00340D54"/>
    <w:rsid w:val="00341EBB"/>
    <w:rsid w:val="003423A6"/>
    <w:rsid w:val="00342BD4"/>
    <w:rsid w:val="00343506"/>
    <w:rsid w:val="00344E17"/>
    <w:rsid w:val="00345518"/>
    <w:rsid w:val="00346DB4"/>
    <w:rsid w:val="00350417"/>
    <w:rsid w:val="003517A2"/>
    <w:rsid w:val="0035315B"/>
    <w:rsid w:val="00353EE3"/>
    <w:rsid w:val="003540D2"/>
    <w:rsid w:val="003568B9"/>
    <w:rsid w:val="00357E9D"/>
    <w:rsid w:val="00360D6B"/>
    <w:rsid w:val="00361597"/>
    <w:rsid w:val="00361B56"/>
    <w:rsid w:val="00364403"/>
    <w:rsid w:val="0036493A"/>
    <w:rsid w:val="003656D5"/>
    <w:rsid w:val="00366A86"/>
    <w:rsid w:val="00366FD1"/>
    <w:rsid w:val="00367BC2"/>
    <w:rsid w:val="00370073"/>
    <w:rsid w:val="0037127F"/>
    <w:rsid w:val="00371A62"/>
    <w:rsid w:val="0037276E"/>
    <w:rsid w:val="003730B2"/>
    <w:rsid w:val="00374614"/>
    <w:rsid w:val="00380554"/>
    <w:rsid w:val="00380792"/>
    <w:rsid w:val="00380C1E"/>
    <w:rsid w:val="003814A6"/>
    <w:rsid w:val="003821E8"/>
    <w:rsid w:val="003838CD"/>
    <w:rsid w:val="00385192"/>
    <w:rsid w:val="003923D6"/>
    <w:rsid w:val="00392EB0"/>
    <w:rsid w:val="003943DD"/>
    <w:rsid w:val="003954C3"/>
    <w:rsid w:val="00395A28"/>
    <w:rsid w:val="00395DE0"/>
    <w:rsid w:val="00397B48"/>
    <w:rsid w:val="003A00B1"/>
    <w:rsid w:val="003A11B9"/>
    <w:rsid w:val="003A25F4"/>
    <w:rsid w:val="003A50CE"/>
    <w:rsid w:val="003A6F4A"/>
    <w:rsid w:val="003B1084"/>
    <w:rsid w:val="003B12DC"/>
    <w:rsid w:val="003B2D4B"/>
    <w:rsid w:val="003B3FFF"/>
    <w:rsid w:val="003B5E04"/>
    <w:rsid w:val="003B666D"/>
    <w:rsid w:val="003C044C"/>
    <w:rsid w:val="003C0F34"/>
    <w:rsid w:val="003C2819"/>
    <w:rsid w:val="003C3237"/>
    <w:rsid w:val="003C3AF3"/>
    <w:rsid w:val="003C5025"/>
    <w:rsid w:val="003C5391"/>
    <w:rsid w:val="003C53E5"/>
    <w:rsid w:val="003C720E"/>
    <w:rsid w:val="003C79A2"/>
    <w:rsid w:val="003D09F4"/>
    <w:rsid w:val="003D182B"/>
    <w:rsid w:val="003D25A5"/>
    <w:rsid w:val="003D39A1"/>
    <w:rsid w:val="003D4B64"/>
    <w:rsid w:val="003D766C"/>
    <w:rsid w:val="003E047F"/>
    <w:rsid w:val="003E1C45"/>
    <w:rsid w:val="003E2547"/>
    <w:rsid w:val="003E3178"/>
    <w:rsid w:val="003E3703"/>
    <w:rsid w:val="003E49F6"/>
    <w:rsid w:val="003E7C5E"/>
    <w:rsid w:val="003F0F94"/>
    <w:rsid w:val="003F1B26"/>
    <w:rsid w:val="003F3969"/>
    <w:rsid w:val="003F4D01"/>
    <w:rsid w:val="003F5F0E"/>
    <w:rsid w:val="003F66C9"/>
    <w:rsid w:val="0040013E"/>
    <w:rsid w:val="004007FD"/>
    <w:rsid w:val="004008EE"/>
    <w:rsid w:val="004027A7"/>
    <w:rsid w:val="00402911"/>
    <w:rsid w:val="00403717"/>
    <w:rsid w:val="00406830"/>
    <w:rsid w:val="00407498"/>
    <w:rsid w:val="004074E1"/>
    <w:rsid w:val="00407E34"/>
    <w:rsid w:val="00410220"/>
    <w:rsid w:val="00410FFC"/>
    <w:rsid w:val="004141D7"/>
    <w:rsid w:val="00415996"/>
    <w:rsid w:val="00420D07"/>
    <w:rsid w:val="0042168E"/>
    <w:rsid w:val="00423F5B"/>
    <w:rsid w:val="004267BC"/>
    <w:rsid w:val="00426C6E"/>
    <w:rsid w:val="00430294"/>
    <w:rsid w:val="00431792"/>
    <w:rsid w:val="00432625"/>
    <w:rsid w:val="00440BD9"/>
    <w:rsid w:val="0044240F"/>
    <w:rsid w:val="0044305D"/>
    <w:rsid w:val="00443EED"/>
    <w:rsid w:val="00444EFB"/>
    <w:rsid w:val="00445133"/>
    <w:rsid w:val="00447917"/>
    <w:rsid w:val="004508B7"/>
    <w:rsid w:val="004516A7"/>
    <w:rsid w:val="00456A99"/>
    <w:rsid w:val="004607C4"/>
    <w:rsid w:val="004617EF"/>
    <w:rsid w:val="0046274F"/>
    <w:rsid w:val="00462AA0"/>
    <w:rsid w:val="00462F59"/>
    <w:rsid w:val="00464957"/>
    <w:rsid w:val="00466296"/>
    <w:rsid w:val="00466522"/>
    <w:rsid w:val="004669F5"/>
    <w:rsid w:val="0046796F"/>
    <w:rsid w:val="00471058"/>
    <w:rsid w:val="00473D23"/>
    <w:rsid w:val="00476B8E"/>
    <w:rsid w:val="00481475"/>
    <w:rsid w:val="00483DFA"/>
    <w:rsid w:val="004876E8"/>
    <w:rsid w:val="0049179A"/>
    <w:rsid w:val="004945E5"/>
    <w:rsid w:val="00494FE6"/>
    <w:rsid w:val="00495A0D"/>
    <w:rsid w:val="00495DE4"/>
    <w:rsid w:val="00496093"/>
    <w:rsid w:val="0049675A"/>
    <w:rsid w:val="00497948"/>
    <w:rsid w:val="004A3784"/>
    <w:rsid w:val="004A4B0E"/>
    <w:rsid w:val="004A5B30"/>
    <w:rsid w:val="004A67FB"/>
    <w:rsid w:val="004A6DB9"/>
    <w:rsid w:val="004A6F7D"/>
    <w:rsid w:val="004B05AE"/>
    <w:rsid w:val="004B18BC"/>
    <w:rsid w:val="004B1CDF"/>
    <w:rsid w:val="004B2F85"/>
    <w:rsid w:val="004B3B5E"/>
    <w:rsid w:val="004B685E"/>
    <w:rsid w:val="004B6AE2"/>
    <w:rsid w:val="004B71C9"/>
    <w:rsid w:val="004C026B"/>
    <w:rsid w:val="004C1208"/>
    <w:rsid w:val="004C2823"/>
    <w:rsid w:val="004C2A70"/>
    <w:rsid w:val="004C37EA"/>
    <w:rsid w:val="004C48A7"/>
    <w:rsid w:val="004C59B1"/>
    <w:rsid w:val="004C5D2F"/>
    <w:rsid w:val="004C602E"/>
    <w:rsid w:val="004C6537"/>
    <w:rsid w:val="004C75C8"/>
    <w:rsid w:val="004D0D06"/>
    <w:rsid w:val="004D2438"/>
    <w:rsid w:val="004D31D6"/>
    <w:rsid w:val="004D3788"/>
    <w:rsid w:val="004D5A85"/>
    <w:rsid w:val="004D6DC6"/>
    <w:rsid w:val="004D78D0"/>
    <w:rsid w:val="004E0503"/>
    <w:rsid w:val="004E2AE5"/>
    <w:rsid w:val="004E2DCA"/>
    <w:rsid w:val="004E5374"/>
    <w:rsid w:val="004E5F62"/>
    <w:rsid w:val="004F3A36"/>
    <w:rsid w:val="00501639"/>
    <w:rsid w:val="00505243"/>
    <w:rsid w:val="00505359"/>
    <w:rsid w:val="00505BDC"/>
    <w:rsid w:val="00513CDA"/>
    <w:rsid w:val="00515172"/>
    <w:rsid w:val="00515C09"/>
    <w:rsid w:val="00516492"/>
    <w:rsid w:val="00516F3D"/>
    <w:rsid w:val="00520125"/>
    <w:rsid w:val="0052084A"/>
    <w:rsid w:val="0052086B"/>
    <w:rsid w:val="00521DDB"/>
    <w:rsid w:val="00523020"/>
    <w:rsid w:val="005231B3"/>
    <w:rsid w:val="00525EFB"/>
    <w:rsid w:val="0052654B"/>
    <w:rsid w:val="00526DF8"/>
    <w:rsid w:val="005356D1"/>
    <w:rsid w:val="00535723"/>
    <w:rsid w:val="00536AF8"/>
    <w:rsid w:val="005401FA"/>
    <w:rsid w:val="0054023C"/>
    <w:rsid w:val="0054031A"/>
    <w:rsid w:val="00540FFB"/>
    <w:rsid w:val="00541ADF"/>
    <w:rsid w:val="00542401"/>
    <w:rsid w:val="00543CC5"/>
    <w:rsid w:val="00545160"/>
    <w:rsid w:val="0054529B"/>
    <w:rsid w:val="00546A36"/>
    <w:rsid w:val="005507A0"/>
    <w:rsid w:val="00552E98"/>
    <w:rsid w:val="005533DB"/>
    <w:rsid w:val="0055407D"/>
    <w:rsid w:val="005541D7"/>
    <w:rsid w:val="00557D80"/>
    <w:rsid w:val="00560B96"/>
    <w:rsid w:val="00561C8B"/>
    <w:rsid w:val="005658A9"/>
    <w:rsid w:val="00565DFF"/>
    <w:rsid w:val="005662E7"/>
    <w:rsid w:val="00566662"/>
    <w:rsid w:val="005671AF"/>
    <w:rsid w:val="00567B27"/>
    <w:rsid w:val="00571F59"/>
    <w:rsid w:val="005766A9"/>
    <w:rsid w:val="0057680F"/>
    <w:rsid w:val="00577031"/>
    <w:rsid w:val="00577459"/>
    <w:rsid w:val="0057765D"/>
    <w:rsid w:val="00581CD1"/>
    <w:rsid w:val="0058286B"/>
    <w:rsid w:val="00582E9D"/>
    <w:rsid w:val="0058389A"/>
    <w:rsid w:val="0058670E"/>
    <w:rsid w:val="00591FEE"/>
    <w:rsid w:val="00592BAA"/>
    <w:rsid w:val="00593284"/>
    <w:rsid w:val="00593CF6"/>
    <w:rsid w:val="00593DE2"/>
    <w:rsid w:val="005947E3"/>
    <w:rsid w:val="005A01F1"/>
    <w:rsid w:val="005A1CCC"/>
    <w:rsid w:val="005A35C5"/>
    <w:rsid w:val="005A5737"/>
    <w:rsid w:val="005B0A2C"/>
    <w:rsid w:val="005B11ED"/>
    <w:rsid w:val="005B1307"/>
    <w:rsid w:val="005B1AF8"/>
    <w:rsid w:val="005B36B3"/>
    <w:rsid w:val="005B55FC"/>
    <w:rsid w:val="005B6FD2"/>
    <w:rsid w:val="005C0242"/>
    <w:rsid w:val="005C17BA"/>
    <w:rsid w:val="005C1BE2"/>
    <w:rsid w:val="005C2716"/>
    <w:rsid w:val="005C4458"/>
    <w:rsid w:val="005C58A7"/>
    <w:rsid w:val="005C5DB0"/>
    <w:rsid w:val="005C6527"/>
    <w:rsid w:val="005C721D"/>
    <w:rsid w:val="005D0AA2"/>
    <w:rsid w:val="005D185E"/>
    <w:rsid w:val="005D36BF"/>
    <w:rsid w:val="005D37FD"/>
    <w:rsid w:val="005D52D5"/>
    <w:rsid w:val="005D55DF"/>
    <w:rsid w:val="005D6FA5"/>
    <w:rsid w:val="005D7270"/>
    <w:rsid w:val="005E1428"/>
    <w:rsid w:val="005E24E7"/>
    <w:rsid w:val="005E33BC"/>
    <w:rsid w:val="005E3720"/>
    <w:rsid w:val="005E3B3A"/>
    <w:rsid w:val="005E3E18"/>
    <w:rsid w:val="005E4079"/>
    <w:rsid w:val="005E4459"/>
    <w:rsid w:val="005E524F"/>
    <w:rsid w:val="005E5E81"/>
    <w:rsid w:val="005E66C1"/>
    <w:rsid w:val="005E69BC"/>
    <w:rsid w:val="005F073B"/>
    <w:rsid w:val="005F1240"/>
    <w:rsid w:val="005F1F0A"/>
    <w:rsid w:val="005F336A"/>
    <w:rsid w:val="005F4272"/>
    <w:rsid w:val="005F4DE2"/>
    <w:rsid w:val="005F6C6E"/>
    <w:rsid w:val="00600E03"/>
    <w:rsid w:val="00605D2A"/>
    <w:rsid w:val="0060670C"/>
    <w:rsid w:val="00606846"/>
    <w:rsid w:val="006068CC"/>
    <w:rsid w:val="0060708D"/>
    <w:rsid w:val="00607FE2"/>
    <w:rsid w:val="00610221"/>
    <w:rsid w:val="00610442"/>
    <w:rsid w:val="00610E35"/>
    <w:rsid w:val="00612D56"/>
    <w:rsid w:val="006147D2"/>
    <w:rsid w:val="0061528C"/>
    <w:rsid w:val="00615723"/>
    <w:rsid w:val="006157EF"/>
    <w:rsid w:val="00617948"/>
    <w:rsid w:val="006206CA"/>
    <w:rsid w:val="00620BD3"/>
    <w:rsid w:val="00621B0C"/>
    <w:rsid w:val="006227F5"/>
    <w:rsid w:val="00623606"/>
    <w:rsid w:val="00623CD8"/>
    <w:rsid w:val="00623D6F"/>
    <w:rsid w:val="00624523"/>
    <w:rsid w:val="0062601D"/>
    <w:rsid w:val="0063153B"/>
    <w:rsid w:val="00631B6D"/>
    <w:rsid w:val="00631FBE"/>
    <w:rsid w:val="00632C47"/>
    <w:rsid w:val="0063322D"/>
    <w:rsid w:val="00636483"/>
    <w:rsid w:val="0063774D"/>
    <w:rsid w:val="00640BB0"/>
    <w:rsid w:val="00640C82"/>
    <w:rsid w:val="006412B2"/>
    <w:rsid w:val="006415D4"/>
    <w:rsid w:val="00641743"/>
    <w:rsid w:val="0064358E"/>
    <w:rsid w:val="006470EB"/>
    <w:rsid w:val="006509C6"/>
    <w:rsid w:val="00651CC7"/>
    <w:rsid w:val="0065243E"/>
    <w:rsid w:val="006526A3"/>
    <w:rsid w:val="0065287B"/>
    <w:rsid w:val="00653874"/>
    <w:rsid w:val="00654D3B"/>
    <w:rsid w:val="00654E0C"/>
    <w:rsid w:val="0065582F"/>
    <w:rsid w:val="0065701F"/>
    <w:rsid w:val="0066166C"/>
    <w:rsid w:val="00661A42"/>
    <w:rsid w:val="00662C2D"/>
    <w:rsid w:val="00663454"/>
    <w:rsid w:val="00663DA7"/>
    <w:rsid w:val="006704A4"/>
    <w:rsid w:val="00671C48"/>
    <w:rsid w:val="006776F4"/>
    <w:rsid w:val="00681A8D"/>
    <w:rsid w:val="00684E4D"/>
    <w:rsid w:val="00685142"/>
    <w:rsid w:val="00685603"/>
    <w:rsid w:val="00690DC6"/>
    <w:rsid w:val="0069197B"/>
    <w:rsid w:val="00691E1C"/>
    <w:rsid w:val="006927DA"/>
    <w:rsid w:val="006929F0"/>
    <w:rsid w:val="0069572B"/>
    <w:rsid w:val="00696554"/>
    <w:rsid w:val="00697525"/>
    <w:rsid w:val="006975C3"/>
    <w:rsid w:val="006A2F03"/>
    <w:rsid w:val="006A3735"/>
    <w:rsid w:val="006A70EB"/>
    <w:rsid w:val="006B1346"/>
    <w:rsid w:val="006B1358"/>
    <w:rsid w:val="006B2A8C"/>
    <w:rsid w:val="006B342D"/>
    <w:rsid w:val="006B3EC0"/>
    <w:rsid w:val="006B76C4"/>
    <w:rsid w:val="006B7C87"/>
    <w:rsid w:val="006B7D2F"/>
    <w:rsid w:val="006C0414"/>
    <w:rsid w:val="006C2B18"/>
    <w:rsid w:val="006C4978"/>
    <w:rsid w:val="006D0BE2"/>
    <w:rsid w:val="006D0F6F"/>
    <w:rsid w:val="006D17CF"/>
    <w:rsid w:val="006D1B95"/>
    <w:rsid w:val="006D2368"/>
    <w:rsid w:val="006D275C"/>
    <w:rsid w:val="006E16E0"/>
    <w:rsid w:val="006E1B45"/>
    <w:rsid w:val="006E1CF5"/>
    <w:rsid w:val="006E2188"/>
    <w:rsid w:val="006E36E3"/>
    <w:rsid w:val="006E45B1"/>
    <w:rsid w:val="006E62B0"/>
    <w:rsid w:val="006E6317"/>
    <w:rsid w:val="006E70FE"/>
    <w:rsid w:val="006F062F"/>
    <w:rsid w:val="006F0AFC"/>
    <w:rsid w:val="006F18EB"/>
    <w:rsid w:val="006F1C56"/>
    <w:rsid w:val="006F2607"/>
    <w:rsid w:val="006F3E02"/>
    <w:rsid w:val="006F58BE"/>
    <w:rsid w:val="006F5B72"/>
    <w:rsid w:val="006F723A"/>
    <w:rsid w:val="007015FD"/>
    <w:rsid w:val="00702081"/>
    <w:rsid w:val="007037D4"/>
    <w:rsid w:val="00703B44"/>
    <w:rsid w:val="007059B5"/>
    <w:rsid w:val="00706BF0"/>
    <w:rsid w:val="00712F3C"/>
    <w:rsid w:val="00714F0D"/>
    <w:rsid w:val="0072155C"/>
    <w:rsid w:val="007235F7"/>
    <w:rsid w:val="00725D47"/>
    <w:rsid w:val="00725DAA"/>
    <w:rsid w:val="00726460"/>
    <w:rsid w:val="00726D4B"/>
    <w:rsid w:val="00727EC7"/>
    <w:rsid w:val="00733465"/>
    <w:rsid w:val="00733BB0"/>
    <w:rsid w:val="00733BC8"/>
    <w:rsid w:val="007364BB"/>
    <w:rsid w:val="0073751C"/>
    <w:rsid w:val="0074006E"/>
    <w:rsid w:val="00740FEF"/>
    <w:rsid w:val="0074128B"/>
    <w:rsid w:val="00744231"/>
    <w:rsid w:val="00745C17"/>
    <w:rsid w:val="00747EB2"/>
    <w:rsid w:val="00750D46"/>
    <w:rsid w:val="007517DE"/>
    <w:rsid w:val="00752109"/>
    <w:rsid w:val="00752852"/>
    <w:rsid w:val="007547B7"/>
    <w:rsid w:val="00755E44"/>
    <w:rsid w:val="00756849"/>
    <w:rsid w:val="007609CF"/>
    <w:rsid w:val="007618A1"/>
    <w:rsid w:val="00761AF7"/>
    <w:rsid w:val="00762759"/>
    <w:rsid w:val="00762784"/>
    <w:rsid w:val="00764193"/>
    <w:rsid w:val="00765BFC"/>
    <w:rsid w:val="00767E5D"/>
    <w:rsid w:val="00770A4E"/>
    <w:rsid w:val="00772DAE"/>
    <w:rsid w:val="0077449E"/>
    <w:rsid w:val="00775086"/>
    <w:rsid w:val="00776D7E"/>
    <w:rsid w:val="00777C87"/>
    <w:rsid w:val="0078191D"/>
    <w:rsid w:val="00783949"/>
    <w:rsid w:val="00787617"/>
    <w:rsid w:val="00791C5E"/>
    <w:rsid w:val="00794DD6"/>
    <w:rsid w:val="00794F6E"/>
    <w:rsid w:val="00796638"/>
    <w:rsid w:val="00796708"/>
    <w:rsid w:val="007A222A"/>
    <w:rsid w:val="007A2268"/>
    <w:rsid w:val="007A234E"/>
    <w:rsid w:val="007A64CE"/>
    <w:rsid w:val="007A6687"/>
    <w:rsid w:val="007A6B9E"/>
    <w:rsid w:val="007A70D7"/>
    <w:rsid w:val="007B0D58"/>
    <w:rsid w:val="007B10C3"/>
    <w:rsid w:val="007B332D"/>
    <w:rsid w:val="007B46BC"/>
    <w:rsid w:val="007B4D66"/>
    <w:rsid w:val="007B593C"/>
    <w:rsid w:val="007B5E4C"/>
    <w:rsid w:val="007B6628"/>
    <w:rsid w:val="007B6A6E"/>
    <w:rsid w:val="007B746C"/>
    <w:rsid w:val="007B7F3B"/>
    <w:rsid w:val="007C0546"/>
    <w:rsid w:val="007C2305"/>
    <w:rsid w:val="007C2493"/>
    <w:rsid w:val="007C3D68"/>
    <w:rsid w:val="007C57D3"/>
    <w:rsid w:val="007C6362"/>
    <w:rsid w:val="007C7484"/>
    <w:rsid w:val="007D2006"/>
    <w:rsid w:val="007D31B3"/>
    <w:rsid w:val="007D55B7"/>
    <w:rsid w:val="007D6966"/>
    <w:rsid w:val="007D7869"/>
    <w:rsid w:val="007E03DA"/>
    <w:rsid w:val="007E4D19"/>
    <w:rsid w:val="007E5615"/>
    <w:rsid w:val="007E79F5"/>
    <w:rsid w:val="007F174C"/>
    <w:rsid w:val="007F17E0"/>
    <w:rsid w:val="007F1E11"/>
    <w:rsid w:val="007F27A3"/>
    <w:rsid w:val="007F4449"/>
    <w:rsid w:val="007F72D7"/>
    <w:rsid w:val="0080064C"/>
    <w:rsid w:val="0080068C"/>
    <w:rsid w:val="00800DE4"/>
    <w:rsid w:val="0080364C"/>
    <w:rsid w:val="00805F20"/>
    <w:rsid w:val="008079AB"/>
    <w:rsid w:val="00807CFB"/>
    <w:rsid w:val="00810534"/>
    <w:rsid w:val="008113F7"/>
    <w:rsid w:val="00811668"/>
    <w:rsid w:val="00811F09"/>
    <w:rsid w:val="00815F66"/>
    <w:rsid w:val="008162ED"/>
    <w:rsid w:val="0082019D"/>
    <w:rsid w:val="00823072"/>
    <w:rsid w:val="00823A0E"/>
    <w:rsid w:val="008248EE"/>
    <w:rsid w:val="00825FE9"/>
    <w:rsid w:val="008267E4"/>
    <w:rsid w:val="00826A5A"/>
    <w:rsid w:val="008271C1"/>
    <w:rsid w:val="00827348"/>
    <w:rsid w:val="008278CB"/>
    <w:rsid w:val="008278EC"/>
    <w:rsid w:val="00830B01"/>
    <w:rsid w:val="00830D19"/>
    <w:rsid w:val="00833373"/>
    <w:rsid w:val="00834131"/>
    <w:rsid w:val="008345AA"/>
    <w:rsid w:val="0083551A"/>
    <w:rsid w:val="008369D7"/>
    <w:rsid w:val="00836CCF"/>
    <w:rsid w:val="00840632"/>
    <w:rsid w:val="00842265"/>
    <w:rsid w:val="00842B2A"/>
    <w:rsid w:val="0084364F"/>
    <w:rsid w:val="008472FD"/>
    <w:rsid w:val="0085003E"/>
    <w:rsid w:val="00850074"/>
    <w:rsid w:val="00850309"/>
    <w:rsid w:val="00850AF7"/>
    <w:rsid w:val="00851BE3"/>
    <w:rsid w:val="00852AEE"/>
    <w:rsid w:val="00852CAA"/>
    <w:rsid w:val="00857291"/>
    <w:rsid w:val="008576CA"/>
    <w:rsid w:val="0085784F"/>
    <w:rsid w:val="00863EF3"/>
    <w:rsid w:val="00864868"/>
    <w:rsid w:val="00871344"/>
    <w:rsid w:val="0087238E"/>
    <w:rsid w:val="008732F3"/>
    <w:rsid w:val="00873655"/>
    <w:rsid w:val="008740E1"/>
    <w:rsid w:val="008751C4"/>
    <w:rsid w:val="00875781"/>
    <w:rsid w:val="00877A53"/>
    <w:rsid w:val="008803FA"/>
    <w:rsid w:val="00886392"/>
    <w:rsid w:val="00886638"/>
    <w:rsid w:val="00887508"/>
    <w:rsid w:val="00890BFB"/>
    <w:rsid w:val="0089249B"/>
    <w:rsid w:val="00892DCC"/>
    <w:rsid w:val="0089504E"/>
    <w:rsid w:val="00895C66"/>
    <w:rsid w:val="0089646A"/>
    <w:rsid w:val="008966FE"/>
    <w:rsid w:val="008A02D3"/>
    <w:rsid w:val="008A0E37"/>
    <w:rsid w:val="008A1F54"/>
    <w:rsid w:val="008A2542"/>
    <w:rsid w:val="008A40CC"/>
    <w:rsid w:val="008A4CB3"/>
    <w:rsid w:val="008A4D1A"/>
    <w:rsid w:val="008A63AD"/>
    <w:rsid w:val="008B2894"/>
    <w:rsid w:val="008B4205"/>
    <w:rsid w:val="008B4DFB"/>
    <w:rsid w:val="008C155F"/>
    <w:rsid w:val="008C1609"/>
    <w:rsid w:val="008C17C3"/>
    <w:rsid w:val="008C18D8"/>
    <w:rsid w:val="008C26F3"/>
    <w:rsid w:val="008C34A1"/>
    <w:rsid w:val="008C5E55"/>
    <w:rsid w:val="008C606B"/>
    <w:rsid w:val="008C65DB"/>
    <w:rsid w:val="008D0D62"/>
    <w:rsid w:val="008D2A1F"/>
    <w:rsid w:val="008D376A"/>
    <w:rsid w:val="008D3E08"/>
    <w:rsid w:val="008D458A"/>
    <w:rsid w:val="008D67C0"/>
    <w:rsid w:val="008D72EB"/>
    <w:rsid w:val="008E0689"/>
    <w:rsid w:val="008E3D37"/>
    <w:rsid w:val="008E5EF0"/>
    <w:rsid w:val="008E647D"/>
    <w:rsid w:val="008E685E"/>
    <w:rsid w:val="008E7E4C"/>
    <w:rsid w:val="008E7F83"/>
    <w:rsid w:val="008F0519"/>
    <w:rsid w:val="008F0CDA"/>
    <w:rsid w:val="008F23B2"/>
    <w:rsid w:val="008F2B7F"/>
    <w:rsid w:val="008F2E0E"/>
    <w:rsid w:val="008F4E01"/>
    <w:rsid w:val="008F57C1"/>
    <w:rsid w:val="008F5A73"/>
    <w:rsid w:val="008F65F3"/>
    <w:rsid w:val="008F6F2F"/>
    <w:rsid w:val="008F711D"/>
    <w:rsid w:val="008F7295"/>
    <w:rsid w:val="008F764C"/>
    <w:rsid w:val="008F7ED9"/>
    <w:rsid w:val="00900215"/>
    <w:rsid w:val="009006B4"/>
    <w:rsid w:val="00901959"/>
    <w:rsid w:val="009029BC"/>
    <w:rsid w:val="00902CAF"/>
    <w:rsid w:val="00903214"/>
    <w:rsid w:val="00904958"/>
    <w:rsid w:val="0091146A"/>
    <w:rsid w:val="0091213F"/>
    <w:rsid w:val="00913385"/>
    <w:rsid w:val="00913BC4"/>
    <w:rsid w:val="0091603C"/>
    <w:rsid w:val="0091730E"/>
    <w:rsid w:val="0092516E"/>
    <w:rsid w:val="00925CB4"/>
    <w:rsid w:val="0092623C"/>
    <w:rsid w:val="00927797"/>
    <w:rsid w:val="0092797B"/>
    <w:rsid w:val="009328DD"/>
    <w:rsid w:val="00935F80"/>
    <w:rsid w:val="009361F4"/>
    <w:rsid w:val="00936DFB"/>
    <w:rsid w:val="009434BC"/>
    <w:rsid w:val="009435A7"/>
    <w:rsid w:val="009447CE"/>
    <w:rsid w:val="00944BDE"/>
    <w:rsid w:val="00946D11"/>
    <w:rsid w:val="00947328"/>
    <w:rsid w:val="00947A5E"/>
    <w:rsid w:val="00950B51"/>
    <w:rsid w:val="00952219"/>
    <w:rsid w:val="0095259E"/>
    <w:rsid w:val="0095280A"/>
    <w:rsid w:val="00952C6D"/>
    <w:rsid w:val="009537BE"/>
    <w:rsid w:val="0095467E"/>
    <w:rsid w:val="00956602"/>
    <w:rsid w:val="00956E1C"/>
    <w:rsid w:val="00961F0C"/>
    <w:rsid w:val="00962238"/>
    <w:rsid w:val="0096235D"/>
    <w:rsid w:val="0096372E"/>
    <w:rsid w:val="00963C16"/>
    <w:rsid w:val="00970127"/>
    <w:rsid w:val="00972430"/>
    <w:rsid w:val="00974524"/>
    <w:rsid w:val="00974A1F"/>
    <w:rsid w:val="00980A00"/>
    <w:rsid w:val="00980D5F"/>
    <w:rsid w:val="00981327"/>
    <w:rsid w:val="00984395"/>
    <w:rsid w:val="009855D1"/>
    <w:rsid w:val="0098590C"/>
    <w:rsid w:val="00991A0D"/>
    <w:rsid w:val="0099322D"/>
    <w:rsid w:val="0099400B"/>
    <w:rsid w:val="009943FD"/>
    <w:rsid w:val="00994FB6"/>
    <w:rsid w:val="00995241"/>
    <w:rsid w:val="00995965"/>
    <w:rsid w:val="00997AB1"/>
    <w:rsid w:val="009A008C"/>
    <w:rsid w:val="009A0500"/>
    <w:rsid w:val="009A117E"/>
    <w:rsid w:val="009A1573"/>
    <w:rsid w:val="009A26FE"/>
    <w:rsid w:val="009A2882"/>
    <w:rsid w:val="009A5918"/>
    <w:rsid w:val="009A7CEE"/>
    <w:rsid w:val="009B3CA0"/>
    <w:rsid w:val="009B583D"/>
    <w:rsid w:val="009C138C"/>
    <w:rsid w:val="009C2257"/>
    <w:rsid w:val="009C2F79"/>
    <w:rsid w:val="009C45D2"/>
    <w:rsid w:val="009C49DD"/>
    <w:rsid w:val="009C5226"/>
    <w:rsid w:val="009C53ED"/>
    <w:rsid w:val="009C740B"/>
    <w:rsid w:val="009C797B"/>
    <w:rsid w:val="009D1183"/>
    <w:rsid w:val="009D181D"/>
    <w:rsid w:val="009D24C8"/>
    <w:rsid w:val="009D281B"/>
    <w:rsid w:val="009D503D"/>
    <w:rsid w:val="009D5908"/>
    <w:rsid w:val="009D59C4"/>
    <w:rsid w:val="009D5B3F"/>
    <w:rsid w:val="009D6EB9"/>
    <w:rsid w:val="009D787A"/>
    <w:rsid w:val="009D79B1"/>
    <w:rsid w:val="009D7A10"/>
    <w:rsid w:val="009D7AF8"/>
    <w:rsid w:val="009E394F"/>
    <w:rsid w:val="009E60B7"/>
    <w:rsid w:val="009E7629"/>
    <w:rsid w:val="009F20C8"/>
    <w:rsid w:val="009F305D"/>
    <w:rsid w:val="009F5D5F"/>
    <w:rsid w:val="009F6E64"/>
    <w:rsid w:val="00A024C6"/>
    <w:rsid w:val="00A03367"/>
    <w:rsid w:val="00A055AD"/>
    <w:rsid w:val="00A0572A"/>
    <w:rsid w:val="00A07E92"/>
    <w:rsid w:val="00A10B71"/>
    <w:rsid w:val="00A1127A"/>
    <w:rsid w:val="00A11C3D"/>
    <w:rsid w:val="00A14E61"/>
    <w:rsid w:val="00A159DE"/>
    <w:rsid w:val="00A17781"/>
    <w:rsid w:val="00A206B8"/>
    <w:rsid w:val="00A2071F"/>
    <w:rsid w:val="00A2080D"/>
    <w:rsid w:val="00A214EB"/>
    <w:rsid w:val="00A218B9"/>
    <w:rsid w:val="00A21E6C"/>
    <w:rsid w:val="00A21F44"/>
    <w:rsid w:val="00A22994"/>
    <w:rsid w:val="00A23654"/>
    <w:rsid w:val="00A25158"/>
    <w:rsid w:val="00A27760"/>
    <w:rsid w:val="00A30182"/>
    <w:rsid w:val="00A308A5"/>
    <w:rsid w:val="00A3154D"/>
    <w:rsid w:val="00A32D3D"/>
    <w:rsid w:val="00A33A5D"/>
    <w:rsid w:val="00A36FE0"/>
    <w:rsid w:val="00A37C91"/>
    <w:rsid w:val="00A408D5"/>
    <w:rsid w:val="00A410FE"/>
    <w:rsid w:val="00A41404"/>
    <w:rsid w:val="00A41AD2"/>
    <w:rsid w:val="00A41EFC"/>
    <w:rsid w:val="00A421AA"/>
    <w:rsid w:val="00A43882"/>
    <w:rsid w:val="00A4492D"/>
    <w:rsid w:val="00A4504F"/>
    <w:rsid w:val="00A50482"/>
    <w:rsid w:val="00A50EB1"/>
    <w:rsid w:val="00A54C85"/>
    <w:rsid w:val="00A5609B"/>
    <w:rsid w:val="00A56B45"/>
    <w:rsid w:val="00A56CFB"/>
    <w:rsid w:val="00A57327"/>
    <w:rsid w:val="00A575F9"/>
    <w:rsid w:val="00A61DDD"/>
    <w:rsid w:val="00A65BDD"/>
    <w:rsid w:val="00A65F88"/>
    <w:rsid w:val="00A66D94"/>
    <w:rsid w:val="00A67C9C"/>
    <w:rsid w:val="00A7088D"/>
    <w:rsid w:val="00A73400"/>
    <w:rsid w:val="00A751AF"/>
    <w:rsid w:val="00A76BA8"/>
    <w:rsid w:val="00A77880"/>
    <w:rsid w:val="00A811AC"/>
    <w:rsid w:val="00A8603A"/>
    <w:rsid w:val="00A8697A"/>
    <w:rsid w:val="00A91E6C"/>
    <w:rsid w:val="00A94001"/>
    <w:rsid w:val="00A94262"/>
    <w:rsid w:val="00A961D5"/>
    <w:rsid w:val="00A96924"/>
    <w:rsid w:val="00A97100"/>
    <w:rsid w:val="00AA1087"/>
    <w:rsid w:val="00AA273B"/>
    <w:rsid w:val="00AA2F45"/>
    <w:rsid w:val="00AA32C2"/>
    <w:rsid w:val="00AA5A88"/>
    <w:rsid w:val="00AA6225"/>
    <w:rsid w:val="00AB070C"/>
    <w:rsid w:val="00AB0F5F"/>
    <w:rsid w:val="00AB10DD"/>
    <w:rsid w:val="00AB18D5"/>
    <w:rsid w:val="00AB2D79"/>
    <w:rsid w:val="00AB3A0A"/>
    <w:rsid w:val="00AB546E"/>
    <w:rsid w:val="00AB6F78"/>
    <w:rsid w:val="00AB765F"/>
    <w:rsid w:val="00AC0DB5"/>
    <w:rsid w:val="00AC4975"/>
    <w:rsid w:val="00AC5CA5"/>
    <w:rsid w:val="00AC5F68"/>
    <w:rsid w:val="00AC6766"/>
    <w:rsid w:val="00AD0369"/>
    <w:rsid w:val="00AD20F2"/>
    <w:rsid w:val="00AD389F"/>
    <w:rsid w:val="00AD52D5"/>
    <w:rsid w:val="00AD5972"/>
    <w:rsid w:val="00AD6048"/>
    <w:rsid w:val="00AD6329"/>
    <w:rsid w:val="00AE3490"/>
    <w:rsid w:val="00AE3B98"/>
    <w:rsid w:val="00AE7847"/>
    <w:rsid w:val="00AE7AC3"/>
    <w:rsid w:val="00AE7F1A"/>
    <w:rsid w:val="00AF1EE6"/>
    <w:rsid w:val="00AF216A"/>
    <w:rsid w:val="00AF32B5"/>
    <w:rsid w:val="00AF3E77"/>
    <w:rsid w:val="00AF555C"/>
    <w:rsid w:val="00AF6F24"/>
    <w:rsid w:val="00AF7650"/>
    <w:rsid w:val="00B01432"/>
    <w:rsid w:val="00B0156D"/>
    <w:rsid w:val="00B01C9A"/>
    <w:rsid w:val="00B042C7"/>
    <w:rsid w:val="00B06006"/>
    <w:rsid w:val="00B06A4F"/>
    <w:rsid w:val="00B1318B"/>
    <w:rsid w:val="00B13672"/>
    <w:rsid w:val="00B20E39"/>
    <w:rsid w:val="00B23236"/>
    <w:rsid w:val="00B241ED"/>
    <w:rsid w:val="00B25BA0"/>
    <w:rsid w:val="00B25F9C"/>
    <w:rsid w:val="00B34134"/>
    <w:rsid w:val="00B3492C"/>
    <w:rsid w:val="00B349B4"/>
    <w:rsid w:val="00B35906"/>
    <w:rsid w:val="00B3700B"/>
    <w:rsid w:val="00B371DA"/>
    <w:rsid w:val="00B40385"/>
    <w:rsid w:val="00B40510"/>
    <w:rsid w:val="00B407AC"/>
    <w:rsid w:val="00B40A5C"/>
    <w:rsid w:val="00B41330"/>
    <w:rsid w:val="00B46891"/>
    <w:rsid w:val="00B5088D"/>
    <w:rsid w:val="00B53071"/>
    <w:rsid w:val="00B56902"/>
    <w:rsid w:val="00B56F67"/>
    <w:rsid w:val="00B57F7D"/>
    <w:rsid w:val="00B60526"/>
    <w:rsid w:val="00B608D7"/>
    <w:rsid w:val="00B67A2F"/>
    <w:rsid w:val="00B70146"/>
    <w:rsid w:val="00B72D5D"/>
    <w:rsid w:val="00B76841"/>
    <w:rsid w:val="00B77A7C"/>
    <w:rsid w:val="00B82604"/>
    <w:rsid w:val="00B83329"/>
    <w:rsid w:val="00B8434C"/>
    <w:rsid w:val="00B8482D"/>
    <w:rsid w:val="00B84B9B"/>
    <w:rsid w:val="00B851C2"/>
    <w:rsid w:val="00B85549"/>
    <w:rsid w:val="00B868EA"/>
    <w:rsid w:val="00B87411"/>
    <w:rsid w:val="00B9024D"/>
    <w:rsid w:val="00B9037B"/>
    <w:rsid w:val="00B91C5C"/>
    <w:rsid w:val="00B92280"/>
    <w:rsid w:val="00B92385"/>
    <w:rsid w:val="00BA16A3"/>
    <w:rsid w:val="00BA6C55"/>
    <w:rsid w:val="00BB01DE"/>
    <w:rsid w:val="00BB0216"/>
    <w:rsid w:val="00BB19AF"/>
    <w:rsid w:val="00BB30FD"/>
    <w:rsid w:val="00BB3C07"/>
    <w:rsid w:val="00BB3FA3"/>
    <w:rsid w:val="00BB403F"/>
    <w:rsid w:val="00BB4BDD"/>
    <w:rsid w:val="00BB4FB5"/>
    <w:rsid w:val="00BB55A1"/>
    <w:rsid w:val="00BB573C"/>
    <w:rsid w:val="00BB62E0"/>
    <w:rsid w:val="00BB7118"/>
    <w:rsid w:val="00BC0EF8"/>
    <w:rsid w:val="00BC155F"/>
    <w:rsid w:val="00BC1783"/>
    <w:rsid w:val="00BC4207"/>
    <w:rsid w:val="00BC4C4D"/>
    <w:rsid w:val="00BC56A3"/>
    <w:rsid w:val="00BC61CC"/>
    <w:rsid w:val="00BC6447"/>
    <w:rsid w:val="00BC6582"/>
    <w:rsid w:val="00BC6D2A"/>
    <w:rsid w:val="00BC7C85"/>
    <w:rsid w:val="00BC7D68"/>
    <w:rsid w:val="00BD0451"/>
    <w:rsid w:val="00BD0714"/>
    <w:rsid w:val="00BD0A18"/>
    <w:rsid w:val="00BD0C62"/>
    <w:rsid w:val="00BD0F21"/>
    <w:rsid w:val="00BD2E9F"/>
    <w:rsid w:val="00BD30FB"/>
    <w:rsid w:val="00BD32D1"/>
    <w:rsid w:val="00BD3D90"/>
    <w:rsid w:val="00BD3E46"/>
    <w:rsid w:val="00BD4F2B"/>
    <w:rsid w:val="00BD561A"/>
    <w:rsid w:val="00BD7A5F"/>
    <w:rsid w:val="00BE1583"/>
    <w:rsid w:val="00BE18BC"/>
    <w:rsid w:val="00BE1BB2"/>
    <w:rsid w:val="00BE2C7C"/>
    <w:rsid w:val="00BE5AE5"/>
    <w:rsid w:val="00BE67D5"/>
    <w:rsid w:val="00BE6A02"/>
    <w:rsid w:val="00BE73C2"/>
    <w:rsid w:val="00BF1730"/>
    <w:rsid w:val="00BF1E22"/>
    <w:rsid w:val="00BF2348"/>
    <w:rsid w:val="00BF293B"/>
    <w:rsid w:val="00BF2AF9"/>
    <w:rsid w:val="00BF7351"/>
    <w:rsid w:val="00C007D0"/>
    <w:rsid w:val="00C031C4"/>
    <w:rsid w:val="00C032EE"/>
    <w:rsid w:val="00C04B17"/>
    <w:rsid w:val="00C05F6D"/>
    <w:rsid w:val="00C075C3"/>
    <w:rsid w:val="00C07EBC"/>
    <w:rsid w:val="00C10C27"/>
    <w:rsid w:val="00C10C84"/>
    <w:rsid w:val="00C110F0"/>
    <w:rsid w:val="00C132DE"/>
    <w:rsid w:val="00C16CE2"/>
    <w:rsid w:val="00C2258D"/>
    <w:rsid w:val="00C22D2F"/>
    <w:rsid w:val="00C23A35"/>
    <w:rsid w:val="00C250D5"/>
    <w:rsid w:val="00C270B6"/>
    <w:rsid w:val="00C27785"/>
    <w:rsid w:val="00C310A5"/>
    <w:rsid w:val="00C31C93"/>
    <w:rsid w:val="00C32786"/>
    <w:rsid w:val="00C331ED"/>
    <w:rsid w:val="00C34607"/>
    <w:rsid w:val="00C34C9C"/>
    <w:rsid w:val="00C40BC6"/>
    <w:rsid w:val="00C43D0F"/>
    <w:rsid w:val="00C447BA"/>
    <w:rsid w:val="00C44BAF"/>
    <w:rsid w:val="00C45BA4"/>
    <w:rsid w:val="00C45C96"/>
    <w:rsid w:val="00C46657"/>
    <w:rsid w:val="00C47F12"/>
    <w:rsid w:val="00C50973"/>
    <w:rsid w:val="00C532FA"/>
    <w:rsid w:val="00C53D8B"/>
    <w:rsid w:val="00C54AAF"/>
    <w:rsid w:val="00C55C3D"/>
    <w:rsid w:val="00C56BFC"/>
    <w:rsid w:val="00C60210"/>
    <w:rsid w:val="00C608FB"/>
    <w:rsid w:val="00C63158"/>
    <w:rsid w:val="00C64560"/>
    <w:rsid w:val="00C65E75"/>
    <w:rsid w:val="00C65F9A"/>
    <w:rsid w:val="00C66BB6"/>
    <w:rsid w:val="00C7093A"/>
    <w:rsid w:val="00C709AE"/>
    <w:rsid w:val="00C709B8"/>
    <w:rsid w:val="00C73A01"/>
    <w:rsid w:val="00C73D2C"/>
    <w:rsid w:val="00C74105"/>
    <w:rsid w:val="00C74CFD"/>
    <w:rsid w:val="00C76AE0"/>
    <w:rsid w:val="00C77D60"/>
    <w:rsid w:val="00C80FF2"/>
    <w:rsid w:val="00C81CA5"/>
    <w:rsid w:val="00C8241F"/>
    <w:rsid w:val="00C83690"/>
    <w:rsid w:val="00C854FA"/>
    <w:rsid w:val="00C87DA6"/>
    <w:rsid w:val="00C90284"/>
    <w:rsid w:val="00C907C2"/>
    <w:rsid w:val="00C91F71"/>
    <w:rsid w:val="00C944A3"/>
    <w:rsid w:val="00C94F70"/>
    <w:rsid w:val="00C95419"/>
    <w:rsid w:val="00C95A07"/>
    <w:rsid w:val="00CA00B2"/>
    <w:rsid w:val="00CA07FF"/>
    <w:rsid w:val="00CA08BA"/>
    <w:rsid w:val="00CA1920"/>
    <w:rsid w:val="00CA2AAC"/>
    <w:rsid w:val="00CA3837"/>
    <w:rsid w:val="00CA50A4"/>
    <w:rsid w:val="00CB139B"/>
    <w:rsid w:val="00CB2E8F"/>
    <w:rsid w:val="00CB3F7D"/>
    <w:rsid w:val="00CB4742"/>
    <w:rsid w:val="00CB65FD"/>
    <w:rsid w:val="00CB670A"/>
    <w:rsid w:val="00CC0B8D"/>
    <w:rsid w:val="00CC102A"/>
    <w:rsid w:val="00CC35E2"/>
    <w:rsid w:val="00CC3C0C"/>
    <w:rsid w:val="00CC3EF8"/>
    <w:rsid w:val="00CC4537"/>
    <w:rsid w:val="00CC53B5"/>
    <w:rsid w:val="00CD2B77"/>
    <w:rsid w:val="00CD4738"/>
    <w:rsid w:val="00CD55CE"/>
    <w:rsid w:val="00CD7A2A"/>
    <w:rsid w:val="00CD7B8E"/>
    <w:rsid w:val="00CE13E2"/>
    <w:rsid w:val="00CE30F0"/>
    <w:rsid w:val="00CE4379"/>
    <w:rsid w:val="00CE4C43"/>
    <w:rsid w:val="00CE591E"/>
    <w:rsid w:val="00CF1779"/>
    <w:rsid w:val="00CF22EB"/>
    <w:rsid w:val="00CF342F"/>
    <w:rsid w:val="00CF397A"/>
    <w:rsid w:val="00CF7731"/>
    <w:rsid w:val="00D008C7"/>
    <w:rsid w:val="00D00D97"/>
    <w:rsid w:val="00D0115A"/>
    <w:rsid w:val="00D03059"/>
    <w:rsid w:val="00D03548"/>
    <w:rsid w:val="00D03BC7"/>
    <w:rsid w:val="00D068EB"/>
    <w:rsid w:val="00D079F3"/>
    <w:rsid w:val="00D10E6E"/>
    <w:rsid w:val="00D12CCF"/>
    <w:rsid w:val="00D173C1"/>
    <w:rsid w:val="00D17F57"/>
    <w:rsid w:val="00D20AE2"/>
    <w:rsid w:val="00D21EDF"/>
    <w:rsid w:val="00D22B8A"/>
    <w:rsid w:val="00D235A8"/>
    <w:rsid w:val="00D236FA"/>
    <w:rsid w:val="00D23DDD"/>
    <w:rsid w:val="00D276A7"/>
    <w:rsid w:val="00D27C16"/>
    <w:rsid w:val="00D33E1F"/>
    <w:rsid w:val="00D342E4"/>
    <w:rsid w:val="00D36244"/>
    <w:rsid w:val="00D363B3"/>
    <w:rsid w:val="00D40C8F"/>
    <w:rsid w:val="00D40CF5"/>
    <w:rsid w:val="00D41D97"/>
    <w:rsid w:val="00D45D14"/>
    <w:rsid w:val="00D476B9"/>
    <w:rsid w:val="00D4770C"/>
    <w:rsid w:val="00D47C05"/>
    <w:rsid w:val="00D515A3"/>
    <w:rsid w:val="00D51BF3"/>
    <w:rsid w:val="00D51D5A"/>
    <w:rsid w:val="00D55360"/>
    <w:rsid w:val="00D5554B"/>
    <w:rsid w:val="00D5652F"/>
    <w:rsid w:val="00D56B4B"/>
    <w:rsid w:val="00D574FD"/>
    <w:rsid w:val="00D62375"/>
    <w:rsid w:val="00D63E21"/>
    <w:rsid w:val="00D64E50"/>
    <w:rsid w:val="00D65557"/>
    <w:rsid w:val="00D66899"/>
    <w:rsid w:val="00D70C72"/>
    <w:rsid w:val="00D71258"/>
    <w:rsid w:val="00D73AB8"/>
    <w:rsid w:val="00D74D7B"/>
    <w:rsid w:val="00D75A5A"/>
    <w:rsid w:val="00D76515"/>
    <w:rsid w:val="00D77AA1"/>
    <w:rsid w:val="00D77E70"/>
    <w:rsid w:val="00D807F0"/>
    <w:rsid w:val="00D80B77"/>
    <w:rsid w:val="00D82B45"/>
    <w:rsid w:val="00D901DC"/>
    <w:rsid w:val="00D90613"/>
    <w:rsid w:val="00D91B8C"/>
    <w:rsid w:val="00D933F9"/>
    <w:rsid w:val="00D934D3"/>
    <w:rsid w:val="00D9376F"/>
    <w:rsid w:val="00D95FF6"/>
    <w:rsid w:val="00D96ACC"/>
    <w:rsid w:val="00DA0CF8"/>
    <w:rsid w:val="00DA31AF"/>
    <w:rsid w:val="00DA3612"/>
    <w:rsid w:val="00DA711F"/>
    <w:rsid w:val="00DB08FA"/>
    <w:rsid w:val="00DB0E30"/>
    <w:rsid w:val="00DB2546"/>
    <w:rsid w:val="00DB3C63"/>
    <w:rsid w:val="00DB443A"/>
    <w:rsid w:val="00DB5289"/>
    <w:rsid w:val="00DB6D6F"/>
    <w:rsid w:val="00DB6E8F"/>
    <w:rsid w:val="00DB7678"/>
    <w:rsid w:val="00DD1348"/>
    <w:rsid w:val="00DD14E3"/>
    <w:rsid w:val="00DD1C04"/>
    <w:rsid w:val="00DD1F83"/>
    <w:rsid w:val="00DD2371"/>
    <w:rsid w:val="00DD3644"/>
    <w:rsid w:val="00DD5988"/>
    <w:rsid w:val="00DD6039"/>
    <w:rsid w:val="00DD6342"/>
    <w:rsid w:val="00DD6CE8"/>
    <w:rsid w:val="00DE14E7"/>
    <w:rsid w:val="00DE22A2"/>
    <w:rsid w:val="00DE23F6"/>
    <w:rsid w:val="00DE2442"/>
    <w:rsid w:val="00DE2753"/>
    <w:rsid w:val="00DE5CC6"/>
    <w:rsid w:val="00DE6201"/>
    <w:rsid w:val="00DE677F"/>
    <w:rsid w:val="00DF0F92"/>
    <w:rsid w:val="00DF1F00"/>
    <w:rsid w:val="00DF6E48"/>
    <w:rsid w:val="00DF74C5"/>
    <w:rsid w:val="00E030C2"/>
    <w:rsid w:val="00E0435D"/>
    <w:rsid w:val="00E05AC6"/>
    <w:rsid w:val="00E065A7"/>
    <w:rsid w:val="00E06B1F"/>
    <w:rsid w:val="00E11B57"/>
    <w:rsid w:val="00E140C2"/>
    <w:rsid w:val="00E149DE"/>
    <w:rsid w:val="00E15EEF"/>
    <w:rsid w:val="00E17FC5"/>
    <w:rsid w:val="00E20D31"/>
    <w:rsid w:val="00E2247B"/>
    <w:rsid w:val="00E25850"/>
    <w:rsid w:val="00E25CC0"/>
    <w:rsid w:val="00E27A18"/>
    <w:rsid w:val="00E3099B"/>
    <w:rsid w:val="00E31307"/>
    <w:rsid w:val="00E31997"/>
    <w:rsid w:val="00E3224D"/>
    <w:rsid w:val="00E335C2"/>
    <w:rsid w:val="00E342B5"/>
    <w:rsid w:val="00E3562B"/>
    <w:rsid w:val="00E35A61"/>
    <w:rsid w:val="00E37C46"/>
    <w:rsid w:val="00E37F04"/>
    <w:rsid w:val="00E42278"/>
    <w:rsid w:val="00E42999"/>
    <w:rsid w:val="00E435D6"/>
    <w:rsid w:val="00E450FB"/>
    <w:rsid w:val="00E45E4B"/>
    <w:rsid w:val="00E5346F"/>
    <w:rsid w:val="00E55343"/>
    <w:rsid w:val="00E55702"/>
    <w:rsid w:val="00E573F0"/>
    <w:rsid w:val="00E577A2"/>
    <w:rsid w:val="00E57B98"/>
    <w:rsid w:val="00E600EC"/>
    <w:rsid w:val="00E609A1"/>
    <w:rsid w:val="00E628E3"/>
    <w:rsid w:val="00E62B60"/>
    <w:rsid w:val="00E64E25"/>
    <w:rsid w:val="00E65D4F"/>
    <w:rsid w:val="00E66F84"/>
    <w:rsid w:val="00E70CE4"/>
    <w:rsid w:val="00E714FF"/>
    <w:rsid w:val="00E72406"/>
    <w:rsid w:val="00E73264"/>
    <w:rsid w:val="00E74D65"/>
    <w:rsid w:val="00E76651"/>
    <w:rsid w:val="00E7668F"/>
    <w:rsid w:val="00E769DF"/>
    <w:rsid w:val="00E806F8"/>
    <w:rsid w:val="00E82F82"/>
    <w:rsid w:val="00E855FA"/>
    <w:rsid w:val="00E90396"/>
    <w:rsid w:val="00E9380B"/>
    <w:rsid w:val="00E943CD"/>
    <w:rsid w:val="00E94B9D"/>
    <w:rsid w:val="00E94F05"/>
    <w:rsid w:val="00E9507D"/>
    <w:rsid w:val="00E95D04"/>
    <w:rsid w:val="00EA0894"/>
    <w:rsid w:val="00EA220A"/>
    <w:rsid w:val="00EA4D3A"/>
    <w:rsid w:val="00EA5354"/>
    <w:rsid w:val="00EA77DF"/>
    <w:rsid w:val="00EB033D"/>
    <w:rsid w:val="00EB0E78"/>
    <w:rsid w:val="00EB166A"/>
    <w:rsid w:val="00EB2B41"/>
    <w:rsid w:val="00EB4449"/>
    <w:rsid w:val="00EB44AD"/>
    <w:rsid w:val="00EB47F9"/>
    <w:rsid w:val="00EB4CB7"/>
    <w:rsid w:val="00EC0DC8"/>
    <w:rsid w:val="00EC1FA0"/>
    <w:rsid w:val="00EC7067"/>
    <w:rsid w:val="00EC7CB9"/>
    <w:rsid w:val="00ED084D"/>
    <w:rsid w:val="00ED0ECC"/>
    <w:rsid w:val="00ED1E95"/>
    <w:rsid w:val="00ED2975"/>
    <w:rsid w:val="00ED2EF7"/>
    <w:rsid w:val="00ED41F3"/>
    <w:rsid w:val="00ED4416"/>
    <w:rsid w:val="00ED500A"/>
    <w:rsid w:val="00ED5185"/>
    <w:rsid w:val="00ED77E2"/>
    <w:rsid w:val="00EE0696"/>
    <w:rsid w:val="00EE3B47"/>
    <w:rsid w:val="00EE55EC"/>
    <w:rsid w:val="00EE7769"/>
    <w:rsid w:val="00EF0393"/>
    <w:rsid w:val="00EF1438"/>
    <w:rsid w:val="00EF1F84"/>
    <w:rsid w:val="00F001A2"/>
    <w:rsid w:val="00F009C2"/>
    <w:rsid w:val="00F00A65"/>
    <w:rsid w:val="00F00DC4"/>
    <w:rsid w:val="00F0245F"/>
    <w:rsid w:val="00F02C93"/>
    <w:rsid w:val="00F0381C"/>
    <w:rsid w:val="00F03BD2"/>
    <w:rsid w:val="00F065E4"/>
    <w:rsid w:val="00F06D8D"/>
    <w:rsid w:val="00F11535"/>
    <w:rsid w:val="00F16AAA"/>
    <w:rsid w:val="00F17F89"/>
    <w:rsid w:val="00F20C17"/>
    <w:rsid w:val="00F20CD7"/>
    <w:rsid w:val="00F22D69"/>
    <w:rsid w:val="00F2329C"/>
    <w:rsid w:val="00F235C9"/>
    <w:rsid w:val="00F2383E"/>
    <w:rsid w:val="00F25C62"/>
    <w:rsid w:val="00F27175"/>
    <w:rsid w:val="00F30218"/>
    <w:rsid w:val="00F32269"/>
    <w:rsid w:val="00F34188"/>
    <w:rsid w:val="00F34B99"/>
    <w:rsid w:val="00F35500"/>
    <w:rsid w:val="00F36104"/>
    <w:rsid w:val="00F36BC9"/>
    <w:rsid w:val="00F370D2"/>
    <w:rsid w:val="00F40140"/>
    <w:rsid w:val="00F40765"/>
    <w:rsid w:val="00F41174"/>
    <w:rsid w:val="00F42060"/>
    <w:rsid w:val="00F42DEC"/>
    <w:rsid w:val="00F431AC"/>
    <w:rsid w:val="00F46AE4"/>
    <w:rsid w:val="00F47099"/>
    <w:rsid w:val="00F47A52"/>
    <w:rsid w:val="00F507FF"/>
    <w:rsid w:val="00F511AC"/>
    <w:rsid w:val="00F51EAF"/>
    <w:rsid w:val="00F540B3"/>
    <w:rsid w:val="00F54DC3"/>
    <w:rsid w:val="00F57256"/>
    <w:rsid w:val="00F60640"/>
    <w:rsid w:val="00F61094"/>
    <w:rsid w:val="00F61E2A"/>
    <w:rsid w:val="00F62A87"/>
    <w:rsid w:val="00F62AF1"/>
    <w:rsid w:val="00F6315F"/>
    <w:rsid w:val="00F63C1F"/>
    <w:rsid w:val="00F64128"/>
    <w:rsid w:val="00F65F6A"/>
    <w:rsid w:val="00F67388"/>
    <w:rsid w:val="00F720F6"/>
    <w:rsid w:val="00F75FCA"/>
    <w:rsid w:val="00F81AA3"/>
    <w:rsid w:val="00F82099"/>
    <w:rsid w:val="00F82BC6"/>
    <w:rsid w:val="00F8421F"/>
    <w:rsid w:val="00F85C9F"/>
    <w:rsid w:val="00F86773"/>
    <w:rsid w:val="00F9144A"/>
    <w:rsid w:val="00F93406"/>
    <w:rsid w:val="00F9590D"/>
    <w:rsid w:val="00F97602"/>
    <w:rsid w:val="00FA023A"/>
    <w:rsid w:val="00FA0C50"/>
    <w:rsid w:val="00FA2575"/>
    <w:rsid w:val="00FA30FB"/>
    <w:rsid w:val="00FA37EA"/>
    <w:rsid w:val="00FA42F3"/>
    <w:rsid w:val="00FA4383"/>
    <w:rsid w:val="00FA6B14"/>
    <w:rsid w:val="00FA7DA9"/>
    <w:rsid w:val="00FC0D59"/>
    <w:rsid w:val="00FC127A"/>
    <w:rsid w:val="00FC1569"/>
    <w:rsid w:val="00FC213A"/>
    <w:rsid w:val="00FC415E"/>
    <w:rsid w:val="00FC43CF"/>
    <w:rsid w:val="00FC50FA"/>
    <w:rsid w:val="00FD13A1"/>
    <w:rsid w:val="00FD1869"/>
    <w:rsid w:val="00FD2266"/>
    <w:rsid w:val="00FD29F1"/>
    <w:rsid w:val="00FD59E6"/>
    <w:rsid w:val="00FD6F28"/>
    <w:rsid w:val="00FD7527"/>
    <w:rsid w:val="00FE001C"/>
    <w:rsid w:val="00FE0C17"/>
    <w:rsid w:val="00FE144C"/>
    <w:rsid w:val="00FE1978"/>
    <w:rsid w:val="00FE366E"/>
    <w:rsid w:val="00FE4A8D"/>
    <w:rsid w:val="00FE5B02"/>
    <w:rsid w:val="00FE68F7"/>
    <w:rsid w:val="00FF2A7A"/>
    <w:rsid w:val="00FF2CC2"/>
    <w:rsid w:val="00FF45CC"/>
    <w:rsid w:val="00FF46A1"/>
    <w:rsid w:val="00FF48C8"/>
    <w:rsid w:val="00FF5F40"/>
    <w:rsid w:val="00FF7203"/>
    <w:rsid w:val="00FF72ED"/>
    <w:rsid w:val="00FF739B"/>
    <w:rsid w:val="00FF761B"/>
    <w:rsid w:val="0DA44E16"/>
    <w:rsid w:val="106050BE"/>
    <w:rsid w:val="1B1F215F"/>
    <w:rsid w:val="432B4308"/>
    <w:rsid w:val="436C5DF1"/>
    <w:rsid w:val="4DB33269"/>
    <w:rsid w:val="526808B7"/>
    <w:rsid w:val="5D147E3F"/>
    <w:rsid w:val="652E11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ocked="1"/>
    <w:lsdException w:qFormat="1" w:unhideWhenUsed="0" w:uiPriority="9" w:semiHidden="0" w:name="heading 3" w:locked="1"/>
    <w:lsdException w:qFormat="1" w:uiPriority="9" w:semiHidden="0" w:name="heading 4" w:locked="1"/>
    <w:lsdException w:qFormat="1" w:unhideWhenUsed="0" w:uiPriority="9" w:semiHidden="0" w:name="heading 5" w:locked="1"/>
    <w:lsdException w:qFormat="1" w:unhideWhenUsed="0" w:uiPriority="9" w:name="heading 6" w:locked="1"/>
    <w:lsdException w:qFormat="1" w:unhideWhenUsed="0" w:uiPriority="9" w:name="heading 7" w:locked="1"/>
    <w:lsdException w:qFormat="1" w:unhideWhenUsed="0" w:uiPriority="9" w:name="heading 8" w:locked="1"/>
    <w:lsdException w:qFormat="1" w:unhideWhenUsed="0" w:uiPriority="9" w:name="heading 9" w:locked="1"/>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uiPriority="99" w:name="HTML Preformatted"/>
    <w:lsdException w:uiPriority="99" w:name="HTML Sample"/>
    <w:lsdException w:qFormat="1" w:uiPriority="99" w:semiHidden="0"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jc w:val="both"/>
    </w:pPr>
    <w:rPr>
      <w:rFonts w:ascii="Times New Roman" w:hAnsi="Times New Roman" w:cs="Times New Roman" w:eastAsiaTheme="minorEastAsia"/>
      <w:kern w:val="2"/>
      <w:sz w:val="21"/>
      <w:szCs w:val="21"/>
      <w:lang w:val="en-US" w:eastAsia="zh-CN" w:bidi="ar-SA"/>
    </w:rPr>
  </w:style>
  <w:style w:type="paragraph" w:styleId="2">
    <w:name w:val="heading 1"/>
    <w:basedOn w:val="1"/>
    <w:next w:val="1"/>
    <w:link w:val="54"/>
    <w:autoRedefine/>
    <w:qFormat/>
    <w:uiPriority w:val="9"/>
    <w:pPr>
      <w:keepNext/>
      <w:keepLines/>
      <w:spacing w:before="340" w:after="330" w:line="578" w:lineRule="auto"/>
      <w:outlineLvl w:val="0"/>
    </w:pPr>
    <w:rPr>
      <w:b/>
      <w:bCs/>
      <w:kern w:val="44"/>
      <w:sz w:val="44"/>
      <w:szCs w:val="44"/>
    </w:rPr>
  </w:style>
  <w:style w:type="paragraph" w:styleId="3">
    <w:name w:val="heading 2"/>
    <w:next w:val="1"/>
    <w:link w:val="177"/>
    <w:autoRedefine/>
    <w:qFormat/>
    <w:locked/>
    <w:uiPriority w:val="9"/>
    <w:pPr>
      <w:keepNext/>
      <w:keepLines/>
      <w:spacing w:beforeLines="50" w:after="200" w:afterLines="50" w:line="276" w:lineRule="auto"/>
      <w:outlineLvl w:val="1"/>
    </w:pPr>
    <w:rPr>
      <w:rFonts w:ascii="黑体" w:hAnsi="黑体" w:eastAsia="黑体" w:cstheme="majorBidi"/>
      <w:bCs/>
      <w:kern w:val="2"/>
      <w:sz w:val="21"/>
      <w:szCs w:val="21"/>
      <w:lang w:val="en-US" w:eastAsia="zh-CN" w:bidi="ar-SA"/>
    </w:rPr>
  </w:style>
  <w:style w:type="paragraph" w:styleId="4">
    <w:name w:val="heading 3"/>
    <w:next w:val="1"/>
    <w:link w:val="178"/>
    <w:autoRedefine/>
    <w:qFormat/>
    <w:locked/>
    <w:uiPriority w:val="9"/>
    <w:pPr>
      <w:keepNext/>
      <w:spacing w:beforeLines="50" w:after="200" w:afterLines="50" w:line="276" w:lineRule="auto"/>
      <w:outlineLvl w:val="2"/>
    </w:pPr>
    <w:rPr>
      <w:rFonts w:ascii="黑体" w:hAnsi="黑体" w:eastAsia="黑体" w:cstheme="majorBidi"/>
      <w:bCs/>
      <w:kern w:val="2"/>
      <w:sz w:val="21"/>
      <w:szCs w:val="21"/>
      <w:lang w:val="en-US" w:eastAsia="zh-CN" w:bidi="ar-SA"/>
    </w:rPr>
  </w:style>
  <w:style w:type="paragraph" w:styleId="5">
    <w:name w:val="heading 4"/>
    <w:next w:val="1"/>
    <w:link w:val="179"/>
    <w:unhideWhenUsed/>
    <w:qFormat/>
    <w:locked/>
    <w:uiPriority w:val="9"/>
    <w:pPr>
      <w:keepLines/>
      <w:spacing w:beforeLines="50" w:after="200" w:afterLines="50" w:line="276" w:lineRule="auto"/>
      <w:outlineLvl w:val="3"/>
    </w:pPr>
    <w:rPr>
      <w:rFonts w:ascii="黑体" w:hAnsi="黑体" w:eastAsia="黑体" w:cstheme="majorBidi"/>
      <w:bCs/>
      <w:kern w:val="2"/>
      <w:sz w:val="21"/>
      <w:szCs w:val="21"/>
      <w:lang w:val="en-US" w:eastAsia="zh-CN" w:bidi="ar-SA"/>
    </w:rPr>
  </w:style>
  <w:style w:type="paragraph" w:styleId="6">
    <w:name w:val="heading 5"/>
    <w:next w:val="1"/>
    <w:link w:val="180"/>
    <w:autoRedefine/>
    <w:qFormat/>
    <w:locked/>
    <w:uiPriority w:val="9"/>
    <w:pPr>
      <w:keepLines/>
      <w:spacing w:beforeLines="50" w:after="200" w:afterLines="50" w:line="276" w:lineRule="auto"/>
      <w:outlineLvl w:val="4"/>
    </w:pPr>
    <w:rPr>
      <w:rFonts w:ascii="黑体" w:hAnsi="黑体" w:eastAsia="黑体" w:cstheme="minorBidi"/>
      <w:bCs/>
      <w:kern w:val="2"/>
      <w:sz w:val="21"/>
      <w:szCs w:val="21"/>
      <w:lang w:val="en-US" w:eastAsia="zh-CN" w:bidi="ar-SA"/>
    </w:rPr>
  </w:style>
  <w:style w:type="paragraph" w:styleId="7">
    <w:name w:val="heading 6"/>
    <w:next w:val="1"/>
    <w:link w:val="181"/>
    <w:semiHidden/>
    <w:qFormat/>
    <w:locked/>
    <w:uiPriority w:val="9"/>
    <w:pPr>
      <w:keepNext/>
      <w:keepLines/>
      <w:spacing w:beforeLines="50" w:after="200" w:afterLines="50" w:line="276" w:lineRule="auto"/>
      <w:outlineLvl w:val="5"/>
    </w:pPr>
    <w:rPr>
      <w:rFonts w:ascii="黑体" w:hAnsi="黑体" w:eastAsia="黑体" w:cstheme="majorBidi"/>
      <w:bCs/>
      <w:kern w:val="2"/>
      <w:sz w:val="21"/>
      <w:szCs w:val="21"/>
      <w:lang w:val="en-US" w:eastAsia="zh-CN" w:bidi="ar-SA"/>
    </w:rPr>
  </w:style>
  <w:style w:type="paragraph" w:styleId="8">
    <w:name w:val="heading 7"/>
    <w:next w:val="1"/>
    <w:link w:val="182"/>
    <w:semiHidden/>
    <w:qFormat/>
    <w:locked/>
    <w:uiPriority w:val="9"/>
    <w:pPr>
      <w:keepLines/>
      <w:spacing w:beforeLines="50" w:after="200" w:afterLines="50" w:line="276" w:lineRule="auto"/>
      <w:outlineLvl w:val="6"/>
    </w:pPr>
    <w:rPr>
      <w:rFonts w:ascii="黑体" w:hAnsi="黑体" w:eastAsia="黑体" w:cstheme="minorBidi"/>
      <w:bCs/>
      <w:kern w:val="2"/>
      <w:sz w:val="21"/>
      <w:szCs w:val="21"/>
      <w:lang w:val="en-US" w:eastAsia="zh-CN" w:bidi="ar-SA"/>
    </w:rPr>
  </w:style>
  <w:style w:type="paragraph" w:styleId="9">
    <w:name w:val="heading 8"/>
    <w:next w:val="1"/>
    <w:link w:val="183"/>
    <w:autoRedefine/>
    <w:semiHidden/>
    <w:qFormat/>
    <w:locked/>
    <w:uiPriority w:val="9"/>
    <w:pPr>
      <w:keepLines/>
      <w:spacing w:beforeLines="50" w:after="200" w:afterLines="50" w:line="276" w:lineRule="auto"/>
      <w:outlineLvl w:val="7"/>
    </w:pPr>
    <w:rPr>
      <w:rFonts w:ascii="黑体" w:hAnsi="黑体" w:eastAsia="黑体" w:cstheme="majorBidi"/>
      <w:kern w:val="2"/>
      <w:sz w:val="21"/>
      <w:szCs w:val="21"/>
      <w:lang w:val="en-US" w:eastAsia="zh-CN" w:bidi="ar-SA"/>
    </w:rPr>
  </w:style>
  <w:style w:type="paragraph" w:styleId="10">
    <w:name w:val="heading 9"/>
    <w:next w:val="1"/>
    <w:link w:val="184"/>
    <w:autoRedefine/>
    <w:semiHidden/>
    <w:qFormat/>
    <w:locked/>
    <w:uiPriority w:val="9"/>
    <w:pPr>
      <w:keepLines/>
      <w:spacing w:beforeLines="50" w:after="200" w:afterLines="50" w:line="276" w:lineRule="auto"/>
      <w:outlineLvl w:val="8"/>
    </w:pPr>
    <w:rPr>
      <w:rFonts w:ascii="黑体" w:hAnsi="黑体" w:eastAsia="黑体" w:cstheme="majorBidi"/>
      <w:kern w:val="2"/>
      <w:sz w:val="21"/>
      <w:szCs w:val="21"/>
      <w:lang w:val="en-US" w:eastAsia="zh-CN" w:bidi="ar-SA"/>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99"/>
    <w:pPr>
      <w:tabs>
        <w:tab w:val="right" w:leader="dot" w:pos="9241"/>
      </w:tabs>
      <w:ind w:firstLine="505" w:firstLineChars="500"/>
      <w:jc w:val="left"/>
    </w:pPr>
    <w:rPr>
      <w:rFonts w:ascii="宋体" w:cs="宋体"/>
    </w:rPr>
  </w:style>
  <w:style w:type="paragraph" w:styleId="12">
    <w:name w:val="index 8"/>
    <w:basedOn w:val="1"/>
    <w:next w:val="1"/>
    <w:autoRedefine/>
    <w:semiHidden/>
    <w:qFormat/>
    <w:uiPriority w:val="99"/>
    <w:pPr>
      <w:ind w:left="1680" w:hanging="210"/>
      <w:jc w:val="left"/>
    </w:pPr>
    <w:rPr>
      <w:rFonts w:ascii="Calibri" w:hAnsi="Calibri" w:cs="Calibri"/>
      <w:sz w:val="20"/>
      <w:szCs w:val="20"/>
    </w:rPr>
  </w:style>
  <w:style w:type="paragraph" w:styleId="13">
    <w:name w:val="caption"/>
    <w:basedOn w:val="1"/>
    <w:next w:val="1"/>
    <w:autoRedefine/>
    <w:qFormat/>
    <w:uiPriority w:val="99"/>
    <w:pPr>
      <w:spacing w:before="152" w:after="160"/>
    </w:pPr>
    <w:rPr>
      <w:rFonts w:ascii="Arial" w:hAnsi="Arial" w:eastAsia="黑体" w:cs="Arial"/>
      <w:sz w:val="20"/>
      <w:szCs w:val="20"/>
    </w:rPr>
  </w:style>
  <w:style w:type="paragraph" w:styleId="14">
    <w:name w:val="index 5"/>
    <w:basedOn w:val="1"/>
    <w:next w:val="1"/>
    <w:autoRedefine/>
    <w:semiHidden/>
    <w:qFormat/>
    <w:uiPriority w:val="99"/>
    <w:pPr>
      <w:ind w:left="1050" w:hanging="210"/>
      <w:jc w:val="left"/>
    </w:pPr>
    <w:rPr>
      <w:rFonts w:ascii="Calibri" w:hAnsi="Calibri" w:cs="Calibri"/>
      <w:sz w:val="20"/>
      <w:szCs w:val="20"/>
    </w:rPr>
  </w:style>
  <w:style w:type="paragraph" w:styleId="15">
    <w:name w:val="Document Map"/>
    <w:basedOn w:val="1"/>
    <w:link w:val="141"/>
    <w:autoRedefine/>
    <w:semiHidden/>
    <w:qFormat/>
    <w:uiPriority w:val="99"/>
    <w:pPr>
      <w:shd w:val="clear" w:color="auto" w:fill="000080"/>
    </w:pPr>
    <w:rPr>
      <w:kern w:val="0"/>
      <w:sz w:val="2"/>
      <w:szCs w:val="2"/>
    </w:rPr>
  </w:style>
  <w:style w:type="paragraph" w:styleId="16">
    <w:name w:val="annotation text"/>
    <w:basedOn w:val="1"/>
    <w:link w:val="159"/>
    <w:autoRedefine/>
    <w:semiHidden/>
    <w:qFormat/>
    <w:uiPriority w:val="99"/>
    <w:pPr>
      <w:jc w:val="left"/>
    </w:pPr>
    <w:rPr>
      <w:kern w:val="0"/>
      <w:sz w:val="24"/>
      <w:szCs w:val="24"/>
    </w:rPr>
  </w:style>
  <w:style w:type="paragraph" w:styleId="17">
    <w:name w:val="index 6"/>
    <w:basedOn w:val="1"/>
    <w:next w:val="1"/>
    <w:autoRedefine/>
    <w:semiHidden/>
    <w:qFormat/>
    <w:uiPriority w:val="99"/>
    <w:pPr>
      <w:ind w:left="1260" w:hanging="210"/>
      <w:jc w:val="left"/>
    </w:pPr>
    <w:rPr>
      <w:rFonts w:ascii="Calibri" w:hAnsi="Calibri" w:cs="Calibri"/>
      <w:sz w:val="20"/>
      <w:szCs w:val="20"/>
    </w:rPr>
  </w:style>
  <w:style w:type="paragraph" w:styleId="18">
    <w:name w:val="Body Text"/>
    <w:basedOn w:val="1"/>
    <w:link w:val="199"/>
    <w:semiHidden/>
    <w:unhideWhenUsed/>
    <w:uiPriority w:val="99"/>
    <w:pPr>
      <w:spacing w:after="120"/>
    </w:pPr>
  </w:style>
  <w:style w:type="paragraph" w:styleId="19">
    <w:name w:val="Body Text Indent"/>
    <w:basedOn w:val="1"/>
    <w:link w:val="164"/>
    <w:autoRedefine/>
    <w:qFormat/>
    <w:uiPriority w:val="99"/>
    <w:pPr>
      <w:ind w:left="495"/>
    </w:pPr>
    <w:rPr>
      <w:kern w:val="0"/>
      <w:sz w:val="20"/>
      <w:szCs w:val="20"/>
    </w:rPr>
  </w:style>
  <w:style w:type="paragraph" w:styleId="20">
    <w:name w:val="index 4"/>
    <w:basedOn w:val="1"/>
    <w:next w:val="1"/>
    <w:autoRedefine/>
    <w:semiHidden/>
    <w:qFormat/>
    <w:uiPriority w:val="99"/>
    <w:pPr>
      <w:ind w:left="840" w:hanging="210"/>
      <w:jc w:val="left"/>
    </w:pPr>
    <w:rPr>
      <w:rFonts w:ascii="Calibri" w:hAnsi="Calibri" w:cs="Calibri"/>
      <w:sz w:val="20"/>
      <w:szCs w:val="20"/>
    </w:rPr>
  </w:style>
  <w:style w:type="paragraph" w:styleId="21">
    <w:name w:val="toc 5"/>
    <w:basedOn w:val="1"/>
    <w:next w:val="1"/>
    <w:autoRedefine/>
    <w:semiHidden/>
    <w:qFormat/>
    <w:uiPriority w:val="99"/>
    <w:pPr>
      <w:tabs>
        <w:tab w:val="right" w:leader="dot" w:pos="9241"/>
      </w:tabs>
      <w:ind w:firstLine="300" w:firstLineChars="300"/>
      <w:jc w:val="left"/>
    </w:pPr>
    <w:rPr>
      <w:rFonts w:ascii="宋体" w:cs="宋体"/>
    </w:rPr>
  </w:style>
  <w:style w:type="paragraph" w:styleId="22">
    <w:name w:val="toc 3"/>
    <w:basedOn w:val="1"/>
    <w:next w:val="1"/>
    <w:autoRedefine/>
    <w:qFormat/>
    <w:uiPriority w:val="39"/>
    <w:pPr>
      <w:tabs>
        <w:tab w:val="right" w:leader="dot" w:pos="9241"/>
      </w:tabs>
      <w:ind w:firstLine="102" w:firstLineChars="100"/>
      <w:jc w:val="left"/>
    </w:pPr>
    <w:rPr>
      <w:rFonts w:ascii="宋体" w:cs="宋体"/>
    </w:rPr>
  </w:style>
  <w:style w:type="paragraph" w:styleId="23">
    <w:name w:val="toc 8"/>
    <w:basedOn w:val="1"/>
    <w:next w:val="1"/>
    <w:autoRedefine/>
    <w:semiHidden/>
    <w:qFormat/>
    <w:uiPriority w:val="99"/>
    <w:pPr>
      <w:tabs>
        <w:tab w:val="right" w:leader="dot" w:pos="9241"/>
      </w:tabs>
      <w:ind w:firstLine="607" w:firstLineChars="600"/>
      <w:jc w:val="left"/>
    </w:pPr>
    <w:rPr>
      <w:rFonts w:ascii="宋体" w:cs="宋体"/>
    </w:rPr>
  </w:style>
  <w:style w:type="paragraph" w:styleId="24">
    <w:name w:val="index 3"/>
    <w:basedOn w:val="1"/>
    <w:next w:val="1"/>
    <w:autoRedefine/>
    <w:semiHidden/>
    <w:qFormat/>
    <w:uiPriority w:val="99"/>
    <w:pPr>
      <w:ind w:left="630" w:hanging="210"/>
      <w:jc w:val="left"/>
    </w:pPr>
    <w:rPr>
      <w:rFonts w:ascii="Calibri" w:hAnsi="Calibri" w:cs="Calibri"/>
      <w:sz w:val="20"/>
      <w:szCs w:val="20"/>
    </w:rPr>
  </w:style>
  <w:style w:type="paragraph" w:styleId="25">
    <w:name w:val="Date"/>
    <w:basedOn w:val="1"/>
    <w:next w:val="1"/>
    <w:link w:val="165"/>
    <w:autoRedefine/>
    <w:qFormat/>
    <w:uiPriority w:val="99"/>
    <w:pPr>
      <w:ind w:left="100" w:leftChars="2500"/>
    </w:pPr>
    <w:rPr>
      <w:kern w:val="0"/>
      <w:sz w:val="20"/>
      <w:szCs w:val="20"/>
    </w:rPr>
  </w:style>
  <w:style w:type="paragraph" w:styleId="26">
    <w:name w:val="endnote text"/>
    <w:basedOn w:val="1"/>
    <w:link w:val="140"/>
    <w:autoRedefine/>
    <w:semiHidden/>
    <w:qFormat/>
    <w:uiPriority w:val="99"/>
    <w:pPr>
      <w:snapToGrid w:val="0"/>
      <w:jc w:val="left"/>
    </w:pPr>
    <w:rPr>
      <w:kern w:val="0"/>
    </w:rPr>
  </w:style>
  <w:style w:type="paragraph" w:styleId="27">
    <w:name w:val="Balloon Text"/>
    <w:basedOn w:val="1"/>
    <w:link w:val="161"/>
    <w:autoRedefine/>
    <w:semiHidden/>
    <w:qFormat/>
    <w:uiPriority w:val="99"/>
    <w:rPr>
      <w:kern w:val="0"/>
      <w:sz w:val="18"/>
      <w:szCs w:val="18"/>
    </w:rPr>
  </w:style>
  <w:style w:type="paragraph" w:styleId="28">
    <w:name w:val="footer"/>
    <w:basedOn w:val="1"/>
    <w:link w:val="56"/>
    <w:autoRedefine/>
    <w:qFormat/>
    <w:uiPriority w:val="99"/>
    <w:pPr>
      <w:tabs>
        <w:tab w:val="center" w:pos="4153"/>
        <w:tab w:val="right" w:pos="8306"/>
      </w:tabs>
      <w:snapToGrid w:val="0"/>
      <w:jc w:val="left"/>
    </w:pPr>
    <w:rPr>
      <w:rFonts w:ascii="Calibri" w:hAnsi="Calibri" w:cs="Calibri"/>
      <w:kern w:val="0"/>
      <w:sz w:val="18"/>
      <w:szCs w:val="18"/>
    </w:rPr>
  </w:style>
  <w:style w:type="paragraph" w:styleId="29">
    <w:name w:val="header"/>
    <w:basedOn w:val="1"/>
    <w:link w:val="55"/>
    <w:qFormat/>
    <w:uiPriority w:val="99"/>
    <w:pPr>
      <w:pBdr>
        <w:bottom w:val="single" w:color="auto" w:sz="6" w:space="1"/>
      </w:pBdr>
      <w:tabs>
        <w:tab w:val="center" w:pos="4153"/>
        <w:tab w:val="right" w:pos="8306"/>
      </w:tabs>
      <w:snapToGrid w:val="0"/>
      <w:jc w:val="center"/>
    </w:pPr>
    <w:rPr>
      <w:rFonts w:ascii="Calibri" w:hAnsi="Calibri" w:cs="Calibri"/>
      <w:kern w:val="0"/>
      <w:sz w:val="18"/>
      <w:szCs w:val="18"/>
    </w:rPr>
  </w:style>
  <w:style w:type="paragraph" w:styleId="30">
    <w:name w:val="toc 1"/>
    <w:basedOn w:val="1"/>
    <w:next w:val="1"/>
    <w:qFormat/>
    <w:uiPriority w:val="39"/>
    <w:pPr>
      <w:tabs>
        <w:tab w:val="right" w:leader="dot" w:pos="9241"/>
      </w:tabs>
      <w:spacing w:beforeLines="25" w:afterLines="25"/>
      <w:jc w:val="left"/>
    </w:pPr>
    <w:rPr>
      <w:rFonts w:ascii="宋体" w:cs="宋体"/>
    </w:rPr>
  </w:style>
  <w:style w:type="paragraph" w:styleId="31">
    <w:name w:val="toc 4"/>
    <w:basedOn w:val="1"/>
    <w:next w:val="1"/>
    <w:semiHidden/>
    <w:qFormat/>
    <w:uiPriority w:val="99"/>
    <w:pPr>
      <w:tabs>
        <w:tab w:val="right" w:leader="dot" w:pos="9241"/>
      </w:tabs>
      <w:ind w:firstLine="198" w:firstLineChars="200"/>
      <w:jc w:val="left"/>
    </w:pPr>
    <w:rPr>
      <w:rFonts w:ascii="宋体" w:cs="宋体"/>
    </w:rPr>
  </w:style>
  <w:style w:type="paragraph" w:styleId="32">
    <w:name w:val="index heading"/>
    <w:basedOn w:val="1"/>
    <w:next w:val="33"/>
    <w:autoRedefine/>
    <w:semiHidden/>
    <w:qFormat/>
    <w:uiPriority w:val="99"/>
    <w:pPr>
      <w:spacing w:before="120" w:after="120"/>
      <w:jc w:val="center"/>
    </w:pPr>
    <w:rPr>
      <w:rFonts w:ascii="Calibri" w:hAnsi="Calibri" w:cs="Calibri"/>
      <w:b/>
      <w:bCs/>
    </w:rPr>
  </w:style>
  <w:style w:type="paragraph" w:styleId="33">
    <w:name w:val="index 1"/>
    <w:basedOn w:val="1"/>
    <w:next w:val="34"/>
    <w:autoRedefine/>
    <w:semiHidden/>
    <w:qFormat/>
    <w:uiPriority w:val="99"/>
    <w:pPr>
      <w:tabs>
        <w:tab w:val="right" w:leader="dot" w:pos="9299"/>
      </w:tabs>
      <w:jc w:val="left"/>
    </w:pPr>
    <w:rPr>
      <w:rFonts w:ascii="宋体" w:cs="宋体"/>
    </w:rPr>
  </w:style>
  <w:style w:type="paragraph" w:customStyle="1" w:styleId="34">
    <w:name w:val="段"/>
    <w:link w:val="57"/>
    <w:autoRedefine/>
    <w:qFormat/>
    <w:uiPriority w:val="0"/>
    <w:pPr>
      <w:tabs>
        <w:tab w:val="center" w:pos="4201"/>
        <w:tab w:val="right" w:leader="dot" w:pos="9298"/>
      </w:tabs>
      <w:autoSpaceDE w:val="0"/>
      <w:autoSpaceDN w:val="0"/>
      <w:spacing w:after="200" w:line="276" w:lineRule="auto"/>
      <w:ind w:firstLine="200" w:firstLineChars="200"/>
      <w:jc w:val="both"/>
    </w:pPr>
    <w:rPr>
      <w:rFonts w:ascii="宋体" w:hAnsi="Times New Roman" w:cs="Times New Roman" w:eastAsiaTheme="minorEastAsia"/>
      <w:sz w:val="21"/>
      <w:szCs w:val="21"/>
      <w:lang w:val="en-US" w:eastAsia="zh-CN" w:bidi="ar-SA"/>
    </w:rPr>
  </w:style>
  <w:style w:type="paragraph" w:styleId="35">
    <w:name w:val="footnote text"/>
    <w:basedOn w:val="1"/>
    <w:link w:val="122"/>
    <w:semiHidden/>
    <w:qFormat/>
    <w:uiPriority w:val="99"/>
    <w:pPr>
      <w:numPr>
        <w:ilvl w:val="0"/>
        <w:numId w:val="1"/>
      </w:numPr>
      <w:snapToGrid w:val="0"/>
      <w:jc w:val="left"/>
    </w:pPr>
    <w:rPr>
      <w:rFonts w:ascii="宋体" w:cs="宋体"/>
      <w:kern w:val="0"/>
      <w:sz w:val="18"/>
      <w:szCs w:val="18"/>
    </w:rPr>
  </w:style>
  <w:style w:type="paragraph" w:styleId="36">
    <w:name w:val="toc 6"/>
    <w:basedOn w:val="1"/>
    <w:next w:val="1"/>
    <w:semiHidden/>
    <w:qFormat/>
    <w:uiPriority w:val="99"/>
    <w:pPr>
      <w:tabs>
        <w:tab w:val="right" w:leader="dot" w:pos="9241"/>
      </w:tabs>
      <w:ind w:firstLine="403" w:firstLineChars="400"/>
      <w:jc w:val="left"/>
    </w:pPr>
    <w:rPr>
      <w:rFonts w:ascii="宋体" w:cs="宋体"/>
    </w:rPr>
  </w:style>
  <w:style w:type="paragraph" w:styleId="37">
    <w:name w:val="index 7"/>
    <w:basedOn w:val="1"/>
    <w:next w:val="1"/>
    <w:autoRedefine/>
    <w:semiHidden/>
    <w:qFormat/>
    <w:uiPriority w:val="99"/>
    <w:pPr>
      <w:ind w:left="1470" w:hanging="210"/>
      <w:jc w:val="left"/>
    </w:pPr>
    <w:rPr>
      <w:rFonts w:ascii="Calibri" w:hAnsi="Calibri" w:cs="Calibri"/>
      <w:sz w:val="20"/>
      <w:szCs w:val="20"/>
    </w:rPr>
  </w:style>
  <w:style w:type="paragraph" w:styleId="38">
    <w:name w:val="index 9"/>
    <w:basedOn w:val="1"/>
    <w:next w:val="1"/>
    <w:semiHidden/>
    <w:qFormat/>
    <w:uiPriority w:val="99"/>
    <w:pPr>
      <w:ind w:left="1890" w:hanging="210"/>
      <w:jc w:val="left"/>
    </w:pPr>
    <w:rPr>
      <w:rFonts w:ascii="Calibri" w:hAnsi="Calibri" w:cs="Calibri"/>
      <w:sz w:val="20"/>
      <w:szCs w:val="20"/>
    </w:rPr>
  </w:style>
  <w:style w:type="paragraph" w:styleId="39">
    <w:name w:val="toc 2"/>
    <w:basedOn w:val="1"/>
    <w:next w:val="1"/>
    <w:qFormat/>
    <w:uiPriority w:val="39"/>
    <w:pPr>
      <w:tabs>
        <w:tab w:val="right" w:leader="dot" w:pos="9241"/>
      </w:tabs>
    </w:pPr>
    <w:rPr>
      <w:rFonts w:ascii="宋体" w:cs="宋体"/>
    </w:rPr>
  </w:style>
  <w:style w:type="paragraph" w:styleId="40">
    <w:name w:val="toc 9"/>
    <w:basedOn w:val="1"/>
    <w:next w:val="1"/>
    <w:autoRedefine/>
    <w:semiHidden/>
    <w:qFormat/>
    <w:uiPriority w:val="99"/>
    <w:pPr>
      <w:ind w:left="1470"/>
      <w:jc w:val="left"/>
    </w:pPr>
    <w:rPr>
      <w:sz w:val="20"/>
      <w:szCs w:val="20"/>
    </w:rPr>
  </w:style>
  <w:style w:type="paragraph" w:styleId="41">
    <w:name w:val="Normal (Web)"/>
    <w:basedOn w:val="1"/>
    <w:semiHidden/>
    <w:unhideWhenUsed/>
    <w:qFormat/>
    <w:uiPriority w:val="99"/>
    <w:rPr>
      <w:sz w:val="24"/>
    </w:rPr>
  </w:style>
  <w:style w:type="paragraph" w:styleId="42">
    <w:name w:val="index 2"/>
    <w:basedOn w:val="1"/>
    <w:next w:val="1"/>
    <w:semiHidden/>
    <w:qFormat/>
    <w:uiPriority w:val="99"/>
    <w:pPr>
      <w:ind w:left="420" w:hanging="210"/>
      <w:jc w:val="left"/>
    </w:pPr>
    <w:rPr>
      <w:rFonts w:ascii="Calibri" w:hAnsi="Calibri" w:cs="Calibri"/>
      <w:sz w:val="20"/>
      <w:szCs w:val="20"/>
    </w:rPr>
  </w:style>
  <w:style w:type="paragraph" w:styleId="43">
    <w:name w:val="annotation subject"/>
    <w:basedOn w:val="16"/>
    <w:next w:val="16"/>
    <w:link w:val="160"/>
    <w:autoRedefine/>
    <w:semiHidden/>
    <w:qFormat/>
    <w:uiPriority w:val="99"/>
    <w:rPr>
      <w:b/>
      <w:bCs/>
    </w:rPr>
  </w:style>
  <w:style w:type="table" w:styleId="45">
    <w:name w:val="Table Grid"/>
    <w:basedOn w:val="44"/>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endnote reference"/>
    <w:basedOn w:val="46"/>
    <w:autoRedefine/>
    <w:semiHidden/>
    <w:qFormat/>
    <w:uiPriority w:val="99"/>
    <w:rPr>
      <w:vertAlign w:val="superscript"/>
    </w:rPr>
  </w:style>
  <w:style w:type="character" w:styleId="48">
    <w:name w:val="page number"/>
    <w:basedOn w:val="46"/>
    <w:qFormat/>
    <w:uiPriority w:val="99"/>
    <w:rPr>
      <w:rFonts w:ascii="Times New Roman" w:hAnsi="Times New Roman" w:eastAsia="宋体" w:cs="Times New Roman"/>
      <w:sz w:val="18"/>
      <w:szCs w:val="18"/>
    </w:rPr>
  </w:style>
  <w:style w:type="character" w:styleId="49">
    <w:name w:val="FollowedHyperlink"/>
    <w:basedOn w:val="46"/>
    <w:qFormat/>
    <w:uiPriority w:val="99"/>
    <w:rPr>
      <w:color w:val="800080"/>
      <w:u w:val="single"/>
    </w:rPr>
  </w:style>
  <w:style w:type="character" w:styleId="50">
    <w:name w:val="Emphasis"/>
    <w:basedOn w:val="46"/>
    <w:qFormat/>
    <w:locked/>
    <w:uiPriority w:val="99"/>
    <w:rPr>
      <w:i/>
      <w:iCs/>
    </w:rPr>
  </w:style>
  <w:style w:type="character" w:styleId="51">
    <w:name w:val="Hyperlink"/>
    <w:basedOn w:val="46"/>
    <w:qFormat/>
    <w:uiPriority w:val="99"/>
    <w:rPr>
      <w:color w:val="0000FF"/>
      <w:spacing w:val="0"/>
      <w:w w:val="100"/>
      <w:sz w:val="21"/>
      <w:szCs w:val="21"/>
      <w:u w:val="single"/>
    </w:rPr>
  </w:style>
  <w:style w:type="character" w:styleId="52">
    <w:name w:val="annotation reference"/>
    <w:basedOn w:val="46"/>
    <w:autoRedefine/>
    <w:semiHidden/>
    <w:qFormat/>
    <w:uiPriority w:val="99"/>
    <w:rPr>
      <w:sz w:val="21"/>
      <w:szCs w:val="21"/>
    </w:rPr>
  </w:style>
  <w:style w:type="character" w:styleId="53">
    <w:name w:val="footnote reference"/>
    <w:basedOn w:val="46"/>
    <w:autoRedefine/>
    <w:semiHidden/>
    <w:qFormat/>
    <w:uiPriority w:val="99"/>
    <w:rPr>
      <w:vertAlign w:val="superscript"/>
    </w:rPr>
  </w:style>
  <w:style w:type="character" w:customStyle="1" w:styleId="54">
    <w:name w:val="标题 1 Char"/>
    <w:basedOn w:val="46"/>
    <w:link w:val="2"/>
    <w:autoRedefine/>
    <w:qFormat/>
    <w:locked/>
    <w:uiPriority w:val="99"/>
    <w:rPr>
      <w:rFonts w:ascii="Times New Roman" w:hAnsi="Times New Roman" w:eastAsia="宋体" w:cs="Times New Roman"/>
      <w:b/>
      <w:bCs/>
      <w:kern w:val="44"/>
      <w:sz w:val="44"/>
      <w:szCs w:val="44"/>
    </w:rPr>
  </w:style>
  <w:style w:type="character" w:customStyle="1" w:styleId="55">
    <w:name w:val="页眉 Char"/>
    <w:basedOn w:val="46"/>
    <w:link w:val="29"/>
    <w:qFormat/>
    <w:locked/>
    <w:uiPriority w:val="99"/>
    <w:rPr>
      <w:sz w:val="18"/>
      <w:szCs w:val="18"/>
    </w:rPr>
  </w:style>
  <w:style w:type="character" w:customStyle="1" w:styleId="56">
    <w:name w:val="页脚 Char"/>
    <w:basedOn w:val="46"/>
    <w:link w:val="28"/>
    <w:autoRedefine/>
    <w:qFormat/>
    <w:locked/>
    <w:uiPriority w:val="99"/>
    <w:rPr>
      <w:sz w:val="18"/>
      <w:szCs w:val="18"/>
    </w:rPr>
  </w:style>
  <w:style w:type="character" w:customStyle="1" w:styleId="57">
    <w:name w:val="段 Char"/>
    <w:link w:val="34"/>
    <w:autoRedefine/>
    <w:qFormat/>
    <w:locked/>
    <w:uiPriority w:val="0"/>
    <w:rPr>
      <w:rFonts w:ascii="宋体" w:eastAsiaTheme="minorEastAsia"/>
      <w:sz w:val="21"/>
      <w:szCs w:val="21"/>
    </w:rPr>
  </w:style>
  <w:style w:type="paragraph" w:customStyle="1" w:styleId="58">
    <w:name w:val="一级条标题"/>
    <w:next w:val="34"/>
    <w:link w:val="163"/>
    <w:autoRedefine/>
    <w:qFormat/>
    <w:uiPriority w:val="0"/>
    <w:pPr>
      <w:numPr>
        <w:ilvl w:val="1"/>
        <w:numId w:val="2"/>
      </w:numPr>
      <w:spacing w:before="50" w:beforeLines="50" w:after="50" w:afterLines="50" w:line="276" w:lineRule="auto"/>
      <w:outlineLvl w:val="2"/>
    </w:pPr>
    <w:rPr>
      <w:rFonts w:ascii="黑体" w:hAnsi="Times New Roman" w:eastAsia="黑体" w:cs="Times New Roman"/>
      <w:sz w:val="21"/>
      <w:szCs w:val="21"/>
      <w:lang w:val="en-US" w:eastAsia="zh-CN" w:bidi="ar-SA"/>
    </w:rPr>
  </w:style>
  <w:style w:type="paragraph" w:customStyle="1" w:styleId="59">
    <w:name w:val="标准书脚_奇数页"/>
    <w:autoRedefine/>
    <w:qFormat/>
    <w:uiPriority w:val="99"/>
    <w:pPr>
      <w:spacing w:before="120" w:after="200" w:line="276" w:lineRule="auto"/>
      <w:ind w:right="198"/>
      <w:jc w:val="right"/>
    </w:pPr>
    <w:rPr>
      <w:rFonts w:ascii="宋体" w:hAnsi="Times New Roman" w:cs="宋体" w:eastAsiaTheme="minorEastAsia"/>
      <w:sz w:val="18"/>
      <w:szCs w:val="18"/>
      <w:lang w:val="en-US" w:eastAsia="zh-CN" w:bidi="ar-SA"/>
    </w:rPr>
  </w:style>
  <w:style w:type="paragraph" w:customStyle="1" w:styleId="60">
    <w:name w:val="标准书眉_奇数页"/>
    <w:next w:val="1"/>
    <w:autoRedefine/>
    <w:qFormat/>
    <w:uiPriority w:val="99"/>
    <w:pPr>
      <w:tabs>
        <w:tab w:val="center" w:pos="4154"/>
        <w:tab w:val="right" w:pos="8306"/>
      </w:tabs>
      <w:spacing w:after="220" w:line="276" w:lineRule="auto"/>
      <w:jc w:val="right"/>
    </w:pPr>
    <w:rPr>
      <w:rFonts w:ascii="黑体" w:hAnsi="Times New Roman" w:eastAsia="黑体" w:cs="黑体"/>
      <w:sz w:val="21"/>
      <w:szCs w:val="21"/>
      <w:lang w:val="en-US" w:eastAsia="zh-CN" w:bidi="ar-SA"/>
    </w:rPr>
  </w:style>
  <w:style w:type="paragraph" w:customStyle="1" w:styleId="61">
    <w:name w:val="章标题"/>
    <w:next w:val="34"/>
    <w:autoRedefine/>
    <w:qFormat/>
    <w:uiPriority w:val="0"/>
    <w:pPr>
      <w:numPr>
        <w:ilvl w:val="0"/>
        <w:numId w:val="2"/>
      </w:numPr>
      <w:spacing w:beforeLines="100" w:after="200" w:afterLines="100" w:line="276" w:lineRule="auto"/>
      <w:jc w:val="both"/>
      <w:outlineLvl w:val="1"/>
    </w:pPr>
    <w:rPr>
      <w:rFonts w:ascii="黑体" w:hAnsi="Times New Roman" w:eastAsia="黑体" w:cs="黑体"/>
      <w:sz w:val="21"/>
      <w:szCs w:val="21"/>
      <w:lang w:val="en-US" w:eastAsia="zh-CN" w:bidi="ar-SA"/>
    </w:rPr>
  </w:style>
  <w:style w:type="paragraph" w:customStyle="1" w:styleId="62">
    <w:name w:val="二级条标题"/>
    <w:basedOn w:val="58"/>
    <w:next w:val="34"/>
    <w:link w:val="175"/>
    <w:autoRedefine/>
    <w:qFormat/>
    <w:uiPriority w:val="0"/>
    <w:pPr>
      <w:numPr>
        <w:ilvl w:val="2"/>
      </w:numPr>
      <w:outlineLvl w:val="3"/>
    </w:pPr>
  </w:style>
  <w:style w:type="paragraph" w:customStyle="1" w:styleId="63">
    <w:name w:val="封面标准号2"/>
    <w:autoRedefine/>
    <w:qFormat/>
    <w:uiPriority w:val="99"/>
    <w:pPr>
      <w:framePr w:w="9140" w:h="1242" w:hRule="exact" w:hSpace="284" w:wrap="around" w:vAnchor="page" w:hAnchor="page" w:x="1645" w:y="2910" w:anchorLock="1"/>
      <w:spacing w:before="357" w:after="200" w:line="280" w:lineRule="exact"/>
      <w:jc w:val="right"/>
    </w:pPr>
    <w:rPr>
      <w:rFonts w:ascii="黑体" w:hAnsi="Times New Roman" w:eastAsia="黑体" w:cs="黑体"/>
      <w:sz w:val="28"/>
      <w:szCs w:val="28"/>
      <w:lang w:val="en-US" w:eastAsia="zh-CN" w:bidi="ar-SA"/>
    </w:rPr>
  </w:style>
  <w:style w:type="paragraph" w:customStyle="1" w:styleId="64">
    <w:name w:val="列项——（一级）"/>
    <w:autoRedefine/>
    <w:qFormat/>
    <w:uiPriority w:val="99"/>
    <w:pPr>
      <w:widowControl w:val="0"/>
      <w:numPr>
        <w:ilvl w:val="0"/>
        <w:numId w:val="3"/>
      </w:numPr>
      <w:spacing w:line="276" w:lineRule="auto"/>
      <w:jc w:val="both"/>
    </w:pPr>
    <w:rPr>
      <w:rFonts w:ascii="宋体" w:hAnsi="Times New Roman" w:cs="宋体" w:eastAsiaTheme="minorEastAsia"/>
      <w:sz w:val="21"/>
      <w:szCs w:val="21"/>
      <w:lang w:val="en-US" w:eastAsia="zh-CN" w:bidi="ar-SA"/>
    </w:rPr>
  </w:style>
  <w:style w:type="paragraph" w:customStyle="1" w:styleId="65">
    <w:name w:val="列项●（二级）"/>
    <w:autoRedefine/>
    <w:qFormat/>
    <w:uiPriority w:val="99"/>
    <w:pPr>
      <w:numPr>
        <w:ilvl w:val="1"/>
        <w:numId w:val="3"/>
      </w:numPr>
      <w:tabs>
        <w:tab w:val="left" w:pos="840"/>
        <w:tab w:val="clear" w:pos="760"/>
      </w:tabs>
      <w:spacing w:after="200" w:line="276" w:lineRule="auto"/>
      <w:jc w:val="both"/>
    </w:pPr>
    <w:rPr>
      <w:rFonts w:ascii="宋体" w:hAnsi="Times New Roman" w:cs="宋体" w:eastAsiaTheme="minorEastAsia"/>
      <w:sz w:val="21"/>
      <w:szCs w:val="21"/>
      <w:lang w:val="en-US" w:eastAsia="zh-CN" w:bidi="ar-SA"/>
    </w:rPr>
  </w:style>
  <w:style w:type="paragraph" w:customStyle="1" w:styleId="66">
    <w:name w:val="目次、标准名称标题"/>
    <w:basedOn w:val="1"/>
    <w:next w:val="34"/>
    <w:autoRedefine/>
    <w:qFormat/>
    <w:uiPriority w:val="0"/>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7">
    <w:name w:val="三级条标题"/>
    <w:basedOn w:val="62"/>
    <w:next w:val="34"/>
    <w:qFormat/>
    <w:uiPriority w:val="0"/>
    <w:pPr>
      <w:numPr>
        <w:ilvl w:val="3"/>
      </w:numPr>
      <w:adjustRightInd w:val="0"/>
      <w:snapToGrid w:val="0"/>
      <w:spacing w:before="0" w:beforeLines="0" w:after="0" w:afterLines="0" w:line="360" w:lineRule="auto"/>
      <w:outlineLvl w:val="4"/>
    </w:pPr>
    <w:rPr>
      <w:rFonts w:ascii="宋体" w:eastAsia="宋体"/>
    </w:rPr>
  </w:style>
  <w:style w:type="paragraph" w:customStyle="1" w:styleId="68">
    <w:name w:val="示例"/>
    <w:next w:val="69"/>
    <w:autoRedefine/>
    <w:qFormat/>
    <w:uiPriority w:val="99"/>
    <w:pPr>
      <w:widowControl w:val="0"/>
      <w:spacing w:after="200" w:line="276" w:lineRule="auto"/>
      <w:ind w:firstLine="363"/>
      <w:jc w:val="both"/>
    </w:pPr>
    <w:rPr>
      <w:rFonts w:ascii="宋体" w:hAnsi="Times New Roman" w:cs="宋体" w:eastAsiaTheme="minorEastAsia"/>
      <w:sz w:val="18"/>
      <w:szCs w:val="18"/>
      <w:lang w:val="en-US" w:eastAsia="zh-CN" w:bidi="ar-SA"/>
    </w:rPr>
  </w:style>
  <w:style w:type="paragraph" w:customStyle="1" w:styleId="69">
    <w:name w:val="示例内容"/>
    <w:qFormat/>
    <w:uiPriority w:val="99"/>
    <w:pPr>
      <w:spacing w:after="200" w:line="276" w:lineRule="auto"/>
      <w:ind w:firstLine="200" w:firstLineChars="200"/>
    </w:pPr>
    <w:rPr>
      <w:rFonts w:ascii="宋体" w:hAnsi="Times New Roman" w:cs="宋体" w:eastAsiaTheme="minorEastAsia"/>
      <w:sz w:val="18"/>
      <w:szCs w:val="18"/>
      <w:lang w:val="en-US" w:eastAsia="zh-CN" w:bidi="ar-SA"/>
    </w:rPr>
  </w:style>
  <w:style w:type="paragraph" w:customStyle="1" w:styleId="70">
    <w:name w:val="数字编号列项（二级）"/>
    <w:qFormat/>
    <w:uiPriority w:val="0"/>
    <w:pPr>
      <w:numPr>
        <w:ilvl w:val="1"/>
        <w:numId w:val="4"/>
      </w:numPr>
      <w:tabs>
        <w:tab w:val="left" w:pos="840"/>
      </w:tabs>
      <w:spacing w:after="200" w:line="276" w:lineRule="auto"/>
      <w:jc w:val="both"/>
    </w:pPr>
    <w:rPr>
      <w:rFonts w:ascii="宋体" w:hAnsi="Times New Roman" w:cs="宋体" w:eastAsiaTheme="minorEastAsia"/>
      <w:sz w:val="21"/>
      <w:szCs w:val="21"/>
      <w:lang w:val="en-US" w:eastAsia="zh-CN" w:bidi="ar-SA"/>
    </w:rPr>
  </w:style>
  <w:style w:type="paragraph" w:customStyle="1" w:styleId="71">
    <w:name w:val="四级条标题"/>
    <w:basedOn w:val="67"/>
    <w:next w:val="34"/>
    <w:qFormat/>
    <w:uiPriority w:val="0"/>
    <w:pPr>
      <w:numPr>
        <w:ilvl w:val="4"/>
      </w:numPr>
      <w:outlineLvl w:val="5"/>
    </w:pPr>
  </w:style>
  <w:style w:type="paragraph" w:customStyle="1" w:styleId="72">
    <w:name w:val="五级条标题"/>
    <w:basedOn w:val="71"/>
    <w:next w:val="34"/>
    <w:autoRedefine/>
    <w:qFormat/>
    <w:uiPriority w:val="0"/>
    <w:pPr>
      <w:numPr>
        <w:ilvl w:val="5"/>
      </w:numPr>
      <w:outlineLvl w:val="6"/>
    </w:pPr>
  </w:style>
  <w:style w:type="paragraph" w:customStyle="1" w:styleId="73">
    <w:name w:val="注："/>
    <w:next w:val="34"/>
    <w:qFormat/>
    <w:uiPriority w:val="0"/>
    <w:pPr>
      <w:widowControl w:val="0"/>
      <w:numPr>
        <w:ilvl w:val="0"/>
        <w:numId w:val="5"/>
      </w:numPr>
      <w:autoSpaceDE w:val="0"/>
      <w:autoSpaceDN w:val="0"/>
      <w:spacing w:after="200" w:line="276" w:lineRule="auto"/>
      <w:jc w:val="both"/>
    </w:pPr>
    <w:rPr>
      <w:rFonts w:ascii="宋体" w:hAnsi="Times New Roman" w:cs="宋体" w:eastAsiaTheme="minorEastAsia"/>
      <w:sz w:val="18"/>
      <w:szCs w:val="18"/>
      <w:lang w:val="en-US" w:eastAsia="zh-CN" w:bidi="ar-SA"/>
    </w:rPr>
  </w:style>
  <w:style w:type="paragraph" w:customStyle="1" w:styleId="74">
    <w:name w:val="注×："/>
    <w:autoRedefine/>
    <w:qFormat/>
    <w:uiPriority w:val="0"/>
    <w:pPr>
      <w:widowControl w:val="0"/>
      <w:autoSpaceDE w:val="0"/>
      <w:autoSpaceDN w:val="0"/>
      <w:spacing w:after="200" w:line="276" w:lineRule="auto"/>
      <w:ind w:left="811" w:hanging="448"/>
      <w:jc w:val="both"/>
    </w:pPr>
    <w:rPr>
      <w:rFonts w:ascii="宋体" w:hAnsi="Times New Roman" w:cs="宋体" w:eastAsiaTheme="minorEastAsia"/>
      <w:sz w:val="18"/>
      <w:szCs w:val="18"/>
      <w:lang w:val="en-US" w:eastAsia="zh-CN" w:bidi="ar-SA"/>
    </w:rPr>
  </w:style>
  <w:style w:type="paragraph" w:customStyle="1" w:styleId="75">
    <w:name w:val="字母编号列项（一级）"/>
    <w:autoRedefine/>
    <w:qFormat/>
    <w:uiPriority w:val="0"/>
    <w:pPr>
      <w:numPr>
        <w:ilvl w:val="0"/>
        <w:numId w:val="4"/>
      </w:numPr>
      <w:snapToGrid w:val="0"/>
      <w:spacing w:line="360" w:lineRule="auto"/>
      <w:jc w:val="both"/>
    </w:pPr>
    <w:rPr>
      <w:rFonts w:ascii="宋体" w:hAnsi="Times New Roman" w:cs="宋体" w:eastAsiaTheme="minorEastAsia"/>
      <w:sz w:val="21"/>
      <w:szCs w:val="21"/>
      <w:lang w:val="en-US" w:eastAsia="zh-CN" w:bidi="ar-SA"/>
    </w:rPr>
  </w:style>
  <w:style w:type="paragraph" w:customStyle="1" w:styleId="76">
    <w:name w:val="列项◆（三级）"/>
    <w:basedOn w:val="1"/>
    <w:autoRedefine/>
    <w:qFormat/>
    <w:uiPriority w:val="99"/>
    <w:pPr>
      <w:numPr>
        <w:ilvl w:val="2"/>
        <w:numId w:val="3"/>
      </w:numPr>
    </w:pPr>
    <w:rPr>
      <w:rFonts w:ascii="宋体" w:cs="宋体"/>
    </w:rPr>
  </w:style>
  <w:style w:type="paragraph" w:customStyle="1" w:styleId="77">
    <w:name w:val="编号列项（三级）"/>
    <w:autoRedefine/>
    <w:qFormat/>
    <w:uiPriority w:val="99"/>
    <w:pPr>
      <w:numPr>
        <w:ilvl w:val="2"/>
        <w:numId w:val="4"/>
      </w:numPr>
      <w:tabs>
        <w:tab w:val="left" w:pos="840"/>
      </w:tabs>
      <w:spacing w:after="200" w:line="276" w:lineRule="auto"/>
    </w:pPr>
    <w:rPr>
      <w:rFonts w:ascii="宋体" w:hAnsi="Times New Roman" w:cs="宋体" w:eastAsiaTheme="minorEastAsia"/>
      <w:sz w:val="21"/>
      <w:szCs w:val="21"/>
      <w:lang w:val="en-US" w:eastAsia="zh-CN" w:bidi="ar-SA"/>
    </w:rPr>
  </w:style>
  <w:style w:type="paragraph" w:customStyle="1" w:styleId="78">
    <w:name w:val="示例×："/>
    <w:basedOn w:val="61"/>
    <w:qFormat/>
    <w:uiPriority w:val="99"/>
    <w:pPr>
      <w:numPr>
        <w:numId w:val="0"/>
      </w:numPr>
      <w:spacing w:beforeLines="0" w:afterLines="0"/>
      <w:ind w:firstLine="363"/>
      <w:outlineLvl w:val="9"/>
    </w:pPr>
    <w:rPr>
      <w:rFonts w:ascii="宋体" w:eastAsia="宋体" w:cs="宋体"/>
      <w:sz w:val="18"/>
      <w:szCs w:val="18"/>
    </w:rPr>
  </w:style>
  <w:style w:type="paragraph" w:customStyle="1" w:styleId="79">
    <w:name w:val="二级无"/>
    <w:basedOn w:val="62"/>
    <w:qFormat/>
    <w:uiPriority w:val="0"/>
    <w:pPr>
      <w:numPr>
        <w:ilvl w:val="0"/>
        <w:numId w:val="0"/>
      </w:numPr>
      <w:adjustRightInd w:val="0"/>
      <w:snapToGrid w:val="0"/>
      <w:spacing w:before="0" w:beforeLines="0" w:after="0" w:afterLines="0" w:line="360" w:lineRule="auto"/>
    </w:pPr>
    <w:rPr>
      <w:rFonts w:ascii="宋体" w:hAnsi="宋体" w:eastAsia="宋体" w:cs="宋体"/>
      <w:bCs/>
      <w:szCs w:val="18"/>
      <w:shd w:val="clear" w:color="auto" w:fill="FFFFFF"/>
    </w:rPr>
  </w:style>
  <w:style w:type="paragraph" w:customStyle="1" w:styleId="80">
    <w:name w:val="注：（正文）"/>
    <w:basedOn w:val="73"/>
    <w:next w:val="34"/>
    <w:qFormat/>
    <w:uiPriority w:val="99"/>
  </w:style>
  <w:style w:type="paragraph" w:customStyle="1" w:styleId="81">
    <w:name w:val="注×：（正文）"/>
    <w:autoRedefine/>
    <w:qFormat/>
    <w:uiPriority w:val="99"/>
    <w:pPr>
      <w:numPr>
        <w:ilvl w:val="0"/>
        <w:numId w:val="6"/>
      </w:numPr>
      <w:tabs>
        <w:tab w:val="clear" w:pos="360"/>
      </w:tabs>
      <w:spacing w:after="200" w:line="276" w:lineRule="auto"/>
      <w:ind w:left="811" w:hanging="448"/>
      <w:jc w:val="both"/>
    </w:pPr>
    <w:rPr>
      <w:rFonts w:ascii="宋体" w:hAnsi="Times New Roman" w:cs="宋体" w:eastAsiaTheme="minorEastAsia"/>
      <w:sz w:val="18"/>
      <w:szCs w:val="18"/>
      <w:lang w:val="en-US" w:eastAsia="zh-CN" w:bidi="ar-SA"/>
    </w:rPr>
  </w:style>
  <w:style w:type="paragraph" w:customStyle="1" w:styleId="82">
    <w:name w:val="标准标志"/>
    <w:next w:val="1"/>
    <w:autoRedefine/>
    <w:qFormat/>
    <w:uiPriority w:val="14"/>
    <w:pPr>
      <w:framePr w:w="2546" w:h="1389" w:hRule="exact" w:hSpace="181" w:vSpace="181" w:wrap="around" w:vAnchor="margin" w:hAnchor="margin" w:x="6522" w:y="398" w:anchorLock="1"/>
      <w:shd w:val="solid" w:color="FFFFFF" w:fill="FFFFFF"/>
      <w:spacing w:after="200" w:line="240" w:lineRule="atLeast"/>
      <w:jc w:val="right"/>
    </w:pPr>
    <w:rPr>
      <w:rFonts w:ascii="Times New Roman" w:hAnsi="Times New Roman" w:cs="Times New Roman" w:eastAsiaTheme="minorEastAsia"/>
      <w:b/>
      <w:bCs/>
      <w:w w:val="170"/>
      <w:sz w:val="48"/>
      <w:szCs w:val="96"/>
      <w:lang w:val="en-US" w:eastAsia="zh-CN" w:bidi="ar-SA"/>
    </w:rPr>
  </w:style>
  <w:style w:type="paragraph" w:customStyle="1" w:styleId="83">
    <w:name w:val="标准称谓"/>
    <w:next w:val="1"/>
    <w:autoRedefine/>
    <w:qFormat/>
    <w:uiPriority w:val="14"/>
    <w:pPr>
      <w:framePr w:w="9639" w:h="624" w:hRule="exact" w:hSpace="181" w:vSpace="181" w:wrap="around" w:vAnchor="page" w:hAnchor="page" w:x="1419" w:y="2286" w:anchorLock="1"/>
      <w:widowControl w:val="0"/>
      <w:kinsoku w:val="0"/>
      <w:overflowPunct w:val="0"/>
      <w:autoSpaceDE w:val="0"/>
      <w:autoSpaceDN w:val="0"/>
      <w:spacing w:after="200" w:line="240" w:lineRule="atLeast"/>
      <w:jc w:val="distribute"/>
    </w:pPr>
    <w:rPr>
      <w:rFonts w:ascii="宋体" w:hAnsi="Times New Roman" w:cs="宋体" w:eastAsiaTheme="minorEastAsia"/>
      <w:b/>
      <w:bCs/>
      <w:spacing w:val="20"/>
      <w:w w:val="148"/>
      <w:sz w:val="48"/>
      <w:szCs w:val="48"/>
      <w:lang w:val="en-US" w:eastAsia="zh-CN" w:bidi="ar-SA"/>
    </w:rPr>
  </w:style>
  <w:style w:type="paragraph" w:customStyle="1" w:styleId="84">
    <w:name w:val="标准书脚_偶数页"/>
    <w:autoRedefine/>
    <w:qFormat/>
    <w:uiPriority w:val="99"/>
    <w:pPr>
      <w:spacing w:before="120" w:after="200" w:line="276" w:lineRule="auto"/>
      <w:ind w:left="221"/>
    </w:pPr>
    <w:rPr>
      <w:rFonts w:ascii="宋体" w:hAnsi="Times New Roman" w:cs="宋体" w:eastAsiaTheme="minorEastAsia"/>
      <w:sz w:val="18"/>
      <w:szCs w:val="18"/>
      <w:lang w:val="en-US" w:eastAsia="zh-CN" w:bidi="ar-SA"/>
    </w:rPr>
  </w:style>
  <w:style w:type="paragraph" w:customStyle="1" w:styleId="85">
    <w:name w:val="标准书眉_偶数页"/>
    <w:basedOn w:val="60"/>
    <w:next w:val="1"/>
    <w:autoRedefine/>
    <w:qFormat/>
    <w:uiPriority w:val="99"/>
    <w:pPr>
      <w:jc w:val="left"/>
    </w:pPr>
  </w:style>
  <w:style w:type="paragraph" w:customStyle="1" w:styleId="86">
    <w:name w:val="标准书眉一"/>
    <w:qFormat/>
    <w:uiPriority w:val="99"/>
    <w:pPr>
      <w:spacing w:after="200" w:line="276" w:lineRule="auto"/>
      <w:jc w:val="both"/>
    </w:pPr>
    <w:rPr>
      <w:rFonts w:ascii="Times New Roman" w:hAnsi="Times New Roman" w:cs="Times New Roman" w:eastAsiaTheme="minorEastAsia"/>
      <w:lang w:val="en-US" w:eastAsia="zh-CN" w:bidi="ar-SA"/>
    </w:rPr>
  </w:style>
  <w:style w:type="paragraph" w:customStyle="1" w:styleId="87">
    <w:name w:val="参考文献"/>
    <w:basedOn w:val="1"/>
    <w:next w:val="34"/>
    <w:qFormat/>
    <w:uiPriority w:val="99"/>
    <w:pPr>
      <w:keepNext/>
      <w:pageBreakBefore/>
      <w:widowControl/>
      <w:shd w:val="clear" w:color="FFFFFF" w:fill="FFFFFF"/>
      <w:spacing w:before="640"/>
      <w:jc w:val="center"/>
      <w:outlineLvl w:val="0"/>
    </w:pPr>
    <w:rPr>
      <w:rFonts w:ascii="黑体" w:eastAsia="黑体" w:cs="黑体"/>
      <w:kern w:val="0"/>
    </w:rPr>
  </w:style>
  <w:style w:type="paragraph" w:customStyle="1" w:styleId="88">
    <w:name w:val="参考文献、索引标题"/>
    <w:basedOn w:val="1"/>
    <w:next w:val="34"/>
    <w:qFormat/>
    <w:uiPriority w:val="99"/>
    <w:pPr>
      <w:keepNext/>
      <w:pageBreakBefore/>
      <w:widowControl/>
      <w:shd w:val="clear" w:color="FFFFFF" w:fill="FFFFFF"/>
      <w:spacing w:before="640"/>
      <w:jc w:val="center"/>
      <w:outlineLvl w:val="0"/>
    </w:pPr>
    <w:rPr>
      <w:rFonts w:ascii="黑体" w:eastAsia="黑体" w:cs="黑体"/>
      <w:kern w:val="0"/>
    </w:rPr>
  </w:style>
  <w:style w:type="character" w:customStyle="1" w:styleId="89">
    <w:name w:val="发布"/>
    <w:autoRedefine/>
    <w:qFormat/>
    <w:uiPriority w:val="99"/>
    <w:rPr>
      <w:rFonts w:ascii="黑体" w:eastAsia="黑体" w:cs="黑体"/>
      <w:spacing w:val="85"/>
      <w:w w:val="100"/>
      <w:position w:val="3"/>
      <w:sz w:val="28"/>
      <w:szCs w:val="28"/>
    </w:rPr>
  </w:style>
  <w:style w:type="paragraph" w:customStyle="1" w:styleId="90">
    <w:name w:val="发布部门"/>
    <w:next w:val="34"/>
    <w:qFormat/>
    <w:uiPriority w:val="16"/>
    <w:pPr>
      <w:framePr w:w="7938" w:h="1134" w:hRule="exact" w:hSpace="125" w:vSpace="181" w:wrap="around" w:vAnchor="page" w:hAnchor="page" w:x="2150" w:y="14630" w:anchorLock="1"/>
      <w:spacing w:after="200" w:line="276" w:lineRule="auto"/>
      <w:jc w:val="center"/>
    </w:pPr>
    <w:rPr>
      <w:rFonts w:ascii="宋体" w:hAnsi="Times New Roman" w:cs="宋体" w:eastAsiaTheme="minorEastAsia"/>
      <w:b/>
      <w:bCs/>
      <w:spacing w:val="20"/>
      <w:w w:val="135"/>
      <w:sz w:val="28"/>
      <w:szCs w:val="28"/>
      <w:lang w:val="en-US" w:eastAsia="zh-CN" w:bidi="ar-SA"/>
    </w:rPr>
  </w:style>
  <w:style w:type="paragraph" w:customStyle="1" w:styleId="91">
    <w:name w:val="发布日期"/>
    <w:autoRedefine/>
    <w:qFormat/>
    <w:uiPriority w:val="99"/>
    <w:pPr>
      <w:framePr w:w="3997" w:h="471" w:hRule="exact" w:vSpace="181" w:wrap="around" w:vAnchor="margin" w:hAnchor="page" w:x="7089" w:y="14097" w:anchorLock="1"/>
      <w:spacing w:after="200" w:line="276" w:lineRule="auto"/>
    </w:pPr>
    <w:rPr>
      <w:rFonts w:ascii="Times New Roman" w:hAnsi="Times New Roman" w:eastAsia="黑体" w:cs="Times New Roman"/>
      <w:sz w:val="28"/>
      <w:szCs w:val="28"/>
      <w:lang w:val="en-US" w:eastAsia="zh-CN" w:bidi="ar-SA"/>
    </w:rPr>
  </w:style>
  <w:style w:type="paragraph" w:customStyle="1" w:styleId="92">
    <w:name w:val="封面标准代替信息"/>
    <w:qFormat/>
    <w:uiPriority w:val="99"/>
    <w:pPr>
      <w:framePr w:w="9140" w:h="1242" w:hRule="exact" w:hSpace="284" w:wrap="around" w:vAnchor="page" w:hAnchor="page" w:x="1645" w:y="2910" w:anchorLock="1"/>
      <w:spacing w:before="57" w:after="200" w:line="280" w:lineRule="exact"/>
      <w:jc w:val="right"/>
    </w:pPr>
    <w:rPr>
      <w:rFonts w:ascii="宋体" w:hAnsi="Times New Roman" w:cs="宋体" w:eastAsiaTheme="minorEastAsia"/>
      <w:sz w:val="21"/>
      <w:szCs w:val="21"/>
      <w:lang w:val="en-US" w:eastAsia="zh-CN" w:bidi="ar-SA"/>
    </w:rPr>
  </w:style>
  <w:style w:type="paragraph" w:customStyle="1" w:styleId="93">
    <w:name w:val="封面标准号1"/>
    <w:uiPriority w:val="99"/>
    <w:pPr>
      <w:widowControl w:val="0"/>
      <w:kinsoku w:val="0"/>
      <w:overflowPunct w:val="0"/>
      <w:autoSpaceDE w:val="0"/>
      <w:autoSpaceDN w:val="0"/>
      <w:spacing w:before="308" w:after="200" w:line="276" w:lineRule="auto"/>
      <w:jc w:val="right"/>
      <w:textAlignment w:val="center"/>
    </w:pPr>
    <w:rPr>
      <w:rFonts w:ascii="Times New Roman" w:hAnsi="Times New Roman" w:cs="Times New Roman" w:eastAsiaTheme="minorEastAsia"/>
      <w:sz w:val="28"/>
      <w:szCs w:val="28"/>
      <w:lang w:val="en-US" w:eastAsia="zh-CN" w:bidi="ar-SA"/>
    </w:rPr>
  </w:style>
  <w:style w:type="paragraph" w:customStyle="1" w:styleId="94">
    <w:name w:val="封面标准名称"/>
    <w:autoRedefine/>
    <w:qFormat/>
    <w:uiPriority w:val="15"/>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95">
    <w:name w:val="封面标准英文名称"/>
    <w:basedOn w:val="94"/>
    <w:qFormat/>
    <w:uiPriority w:val="0"/>
    <w:pPr>
      <w:framePr w:wrap="around"/>
      <w:spacing w:before="370" w:line="400" w:lineRule="exact"/>
    </w:pPr>
    <w:rPr>
      <w:rFonts w:ascii="Times New Roman" w:cs="Times New Roman"/>
      <w:sz w:val="28"/>
      <w:szCs w:val="28"/>
    </w:rPr>
  </w:style>
  <w:style w:type="paragraph" w:customStyle="1" w:styleId="96">
    <w:name w:val="封面一致性程度标识"/>
    <w:basedOn w:val="95"/>
    <w:qFormat/>
    <w:uiPriority w:val="99"/>
    <w:pPr>
      <w:framePr w:wrap="around"/>
      <w:spacing w:before="440"/>
    </w:pPr>
    <w:rPr>
      <w:rFonts w:ascii="宋体" w:eastAsia="宋体" w:cs="宋体"/>
    </w:rPr>
  </w:style>
  <w:style w:type="paragraph" w:customStyle="1" w:styleId="97">
    <w:name w:val="封面标准文稿类别"/>
    <w:basedOn w:val="96"/>
    <w:qFormat/>
    <w:uiPriority w:val="0"/>
    <w:pPr>
      <w:framePr w:wrap="around"/>
      <w:spacing w:after="160" w:line="240" w:lineRule="auto"/>
    </w:pPr>
    <w:rPr>
      <w:sz w:val="24"/>
      <w:szCs w:val="24"/>
    </w:rPr>
  </w:style>
  <w:style w:type="paragraph" w:customStyle="1" w:styleId="98">
    <w:name w:val="封面标准文稿编辑信息"/>
    <w:basedOn w:val="97"/>
    <w:uiPriority w:val="99"/>
    <w:pPr>
      <w:framePr w:wrap="around"/>
      <w:spacing w:before="180" w:line="180" w:lineRule="exact"/>
    </w:pPr>
    <w:rPr>
      <w:sz w:val="21"/>
      <w:szCs w:val="21"/>
    </w:rPr>
  </w:style>
  <w:style w:type="paragraph" w:customStyle="1" w:styleId="99">
    <w:name w:val="封面正文"/>
    <w:qFormat/>
    <w:uiPriority w:val="99"/>
    <w:pPr>
      <w:spacing w:after="200" w:line="276" w:lineRule="auto"/>
      <w:jc w:val="both"/>
    </w:pPr>
    <w:rPr>
      <w:rFonts w:ascii="Times New Roman" w:hAnsi="Times New Roman" w:cs="Times New Roman" w:eastAsiaTheme="minorEastAsia"/>
      <w:lang w:val="en-US" w:eastAsia="zh-CN" w:bidi="ar-SA"/>
    </w:rPr>
  </w:style>
  <w:style w:type="paragraph" w:customStyle="1" w:styleId="100">
    <w:name w:val="附录标识"/>
    <w:basedOn w:val="1"/>
    <w:next w:val="34"/>
    <w:autoRedefine/>
    <w:qFormat/>
    <w:uiPriority w:val="99"/>
    <w:pPr>
      <w:keepNext/>
      <w:widowControl/>
      <w:numPr>
        <w:ilvl w:val="0"/>
        <w:numId w:val="7"/>
      </w:numPr>
      <w:shd w:val="clear" w:color="FFFFFF" w:fill="FFFFFF"/>
      <w:tabs>
        <w:tab w:val="left" w:pos="6405"/>
      </w:tabs>
      <w:spacing w:before="640" w:after="280"/>
      <w:jc w:val="center"/>
      <w:outlineLvl w:val="0"/>
    </w:pPr>
    <w:rPr>
      <w:rFonts w:ascii="黑体" w:eastAsia="黑体" w:cs="黑体"/>
      <w:kern w:val="0"/>
    </w:rPr>
  </w:style>
  <w:style w:type="paragraph" w:customStyle="1" w:styleId="101">
    <w:name w:val="附录标题"/>
    <w:basedOn w:val="34"/>
    <w:next w:val="34"/>
    <w:autoRedefine/>
    <w:uiPriority w:val="99"/>
    <w:pPr>
      <w:ind w:firstLine="0" w:firstLineChars="0"/>
      <w:jc w:val="center"/>
    </w:pPr>
    <w:rPr>
      <w:rFonts w:ascii="黑体" w:eastAsia="黑体" w:cs="黑体"/>
    </w:rPr>
  </w:style>
  <w:style w:type="paragraph" w:customStyle="1" w:styleId="102">
    <w:name w:val="附录表标号"/>
    <w:basedOn w:val="1"/>
    <w:next w:val="34"/>
    <w:qFormat/>
    <w:uiPriority w:val="99"/>
    <w:pPr>
      <w:numPr>
        <w:ilvl w:val="0"/>
        <w:numId w:val="8"/>
      </w:numPr>
      <w:spacing w:line="14" w:lineRule="exact"/>
      <w:ind w:left="811" w:hanging="448"/>
      <w:jc w:val="center"/>
      <w:outlineLvl w:val="0"/>
    </w:pPr>
    <w:rPr>
      <w:color w:val="FFFFFF"/>
    </w:rPr>
  </w:style>
  <w:style w:type="paragraph" w:customStyle="1" w:styleId="103">
    <w:name w:val="附录表标题"/>
    <w:basedOn w:val="1"/>
    <w:next w:val="34"/>
    <w:autoRedefine/>
    <w:uiPriority w:val="99"/>
    <w:pPr>
      <w:numPr>
        <w:ilvl w:val="1"/>
        <w:numId w:val="8"/>
      </w:numPr>
      <w:tabs>
        <w:tab w:val="left" w:pos="180"/>
      </w:tabs>
      <w:spacing w:beforeLines="50" w:afterLines="50"/>
      <w:jc w:val="center"/>
    </w:pPr>
    <w:rPr>
      <w:rFonts w:ascii="黑体" w:eastAsia="黑体" w:cs="黑体"/>
    </w:rPr>
  </w:style>
  <w:style w:type="paragraph" w:customStyle="1" w:styleId="104">
    <w:name w:val="附录二级条标题"/>
    <w:basedOn w:val="1"/>
    <w:next w:val="34"/>
    <w:qFormat/>
    <w:uiPriority w:val="99"/>
    <w:pPr>
      <w:widowControl/>
      <w:numPr>
        <w:ilvl w:val="3"/>
        <w:numId w:val="7"/>
      </w:numPr>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105">
    <w:name w:val="附录二级无"/>
    <w:basedOn w:val="104"/>
    <w:autoRedefine/>
    <w:qFormat/>
    <w:uiPriority w:val="99"/>
    <w:pPr>
      <w:spacing w:beforeLines="0" w:afterLines="0"/>
    </w:pPr>
    <w:rPr>
      <w:rFonts w:ascii="宋体" w:eastAsia="宋体" w:cs="宋体"/>
    </w:rPr>
  </w:style>
  <w:style w:type="paragraph" w:customStyle="1" w:styleId="106">
    <w:name w:val="附录公式"/>
    <w:basedOn w:val="34"/>
    <w:next w:val="34"/>
    <w:link w:val="107"/>
    <w:qFormat/>
    <w:uiPriority w:val="99"/>
  </w:style>
  <w:style w:type="character" w:customStyle="1" w:styleId="107">
    <w:name w:val="附录公式 Char"/>
    <w:basedOn w:val="57"/>
    <w:link w:val="106"/>
    <w:locked/>
    <w:uiPriority w:val="99"/>
    <w:rPr>
      <w:rFonts w:ascii="宋体" w:hAnsi="Times New Roman" w:eastAsiaTheme="minorEastAsia"/>
      <w:sz w:val="21"/>
      <w:szCs w:val="21"/>
      <w:lang w:bidi="ar-SA"/>
    </w:rPr>
  </w:style>
  <w:style w:type="paragraph" w:customStyle="1" w:styleId="108">
    <w:name w:val="附录公式编号制表符"/>
    <w:basedOn w:val="1"/>
    <w:next w:val="34"/>
    <w:qFormat/>
    <w:uiPriority w:val="99"/>
    <w:pPr>
      <w:widowControl/>
      <w:tabs>
        <w:tab w:val="center" w:pos="4201"/>
        <w:tab w:val="right" w:leader="dot" w:pos="9298"/>
      </w:tabs>
      <w:autoSpaceDE w:val="0"/>
      <w:autoSpaceDN w:val="0"/>
    </w:pPr>
    <w:rPr>
      <w:rFonts w:ascii="宋体" w:cs="宋体"/>
      <w:kern w:val="0"/>
    </w:rPr>
  </w:style>
  <w:style w:type="paragraph" w:customStyle="1" w:styleId="109">
    <w:name w:val="附录三级条标题"/>
    <w:basedOn w:val="104"/>
    <w:next w:val="34"/>
    <w:qFormat/>
    <w:uiPriority w:val="99"/>
    <w:pPr>
      <w:numPr>
        <w:ilvl w:val="4"/>
      </w:numPr>
      <w:outlineLvl w:val="4"/>
    </w:pPr>
  </w:style>
  <w:style w:type="paragraph" w:customStyle="1" w:styleId="110">
    <w:name w:val="附录三级无"/>
    <w:basedOn w:val="109"/>
    <w:uiPriority w:val="99"/>
    <w:pPr>
      <w:spacing w:beforeLines="0" w:afterLines="0"/>
    </w:pPr>
    <w:rPr>
      <w:rFonts w:ascii="宋体" w:eastAsia="宋体" w:cs="宋体"/>
    </w:rPr>
  </w:style>
  <w:style w:type="paragraph" w:customStyle="1" w:styleId="111">
    <w:name w:val="附录数字编号列项（二级）"/>
    <w:autoRedefine/>
    <w:qFormat/>
    <w:uiPriority w:val="0"/>
    <w:pPr>
      <w:numPr>
        <w:ilvl w:val="1"/>
        <w:numId w:val="9"/>
      </w:numPr>
      <w:spacing w:after="200" w:line="276" w:lineRule="auto"/>
    </w:pPr>
    <w:rPr>
      <w:rFonts w:ascii="宋体" w:hAnsi="Times New Roman" w:cs="宋体" w:eastAsiaTheme="minorEastAsia"/>
      <w:sz w:val="21"/>
      <w:szCs w:val="21"/>
      <w:lang w:val="en-US" w:eastAsia="zh-CN" w:bidi="ar-SA"/>
    </w:rPr>
  </w:style>
  <w:style w:type="paragraph" w:customStyle="1" w:styleId="112">
    <w:name w:val="附录四级条标题"/>
    <w:basedOn w:val="109"/>
    <w:next w:val="34"/>
    <w:qFormat/>
    <w:uiPriority w:val="99"/>
    <w:pPr>
      <w:numPr>
        <w:ilvl w:val="5"/>
      </w:numPr>
      <w:outlineLvl w:val="5"/>
    </w:pPr>
  </w:style>
  <w:style w:type="paragraph" w:customStyle="1" w:styleId="113">
    <w:name w:val="附录四级无"/>
    <w:basedOn w:val="112"/>
    <w:qFormat/>
    <w:uiPriority w:val="99"/>
    <w:pPr>
      <w:spacing w:beforeLines="0" w:afterLines="0"/>
    </w:pPr>
    <w:rPr>
      <w:rFonts w:ascii="宋体" w:eastAsia="宋体" w:cs="宋体"/>
    </w:rPr>
  </w:style>
  <w:style w:type="paragraph" w:customStyle="1" w:styleId="114">
    <w:name w:val="附录图标号"/>
    <w:basedOn w:val="1"/>
    <w:autoRedefine/>
    <w:qFormat/>
    <w:uiPriority w:val="99"/>
    <w:pPr>
      <w:keepNext/>
      <w:pageBreakBefore/>
      <w:widowControl/>
      <w:numPr>
        <w:ilvl w:val="0"/>
        <w:numId w:val="10"/>
      </w:numPr>
      <w:spacing w:line="14" w:lineRule="exact"/>
      <w:ind w:firstLine="363"/>
      <w:jc w:val="center"/>
      <w:outlineLvl w:val="0"/>
    </w:pPr>
    <w:rPr>
      <w:color w:val="FFFFFF"/>
    </w:rPr>
  </w:style>
  <w:style w:type="paragraph" w:customStyle="1" w:styleId="115">
    <w:name w:val="附录图标题"/>
    <w:basedOn w:val="1"/>
    <w:next w:val="34"/>
    <w:autoRedefine/>
    <w:qFormat/>
    <w:uiPriority w:val="99"/>
    <w:pPr>
      <w:numPr>
        <w:ilvl w:val="1"/>
        <w:numId w:val="10"/>
      </w:numPr>
      <w:tabs>
        <w:tab w:val="left" w:pos="363"/>
      </w:tabs>
      <w:spacing w:beforeLines="50" w:afterLines="50"/>
      <w:jc w:val="center"/>
    </w:pPr>
    <w:rPr>
      <w:rFonts w:ascii="黑体" w:eastAsia="黑体" w:cs="黑体"/>
    </w:rPr>
  </w:style>
  <w:style w:type="paragraph" w:customStyle="1" w:styleId="116">
    <w:name w:val="附录五级条标题"/>
    <w:basedOn w:val="112"/>
    <w:next w:val="34"/>
    <w:autoRedefine/>
    <w:uiPriority w:val="99"/>
    <w:pPr>
      <w:numPr>
        <w:ilvl w:val="6"/>
      </w:numPr>
      <w:outlineLvl w:val="6"/>
    </w:pPr>
  </w:style>
  <w:style w:type="paragraph" w:customStyle="1" w:styleId="117">
    <w:name w:val="附录五级无"/>
    <w:basedOn w:val="116"/>
    <w:uiPriority w:val="99"/>
    <w:pPr>
      <w:spacing w:beforeLines="0" w:afterLines="0"/>
    </w:pPr>
    <w:rPr>
      <w:rFonts w:ascii="宋体" w:eastAsia="宋体" w:cs="宋体"/>
    </w:rPr>
  </w:style>
  <w:style w:type="paragraph" w:customStyle="1" w:styleId="118">
    <w:name w:val="附录章标题"/>
    <w:next w:val="34"/>
    <w:uiPriority w:val="99"/>
    <w:pPr>
      <w:numPr>
        <w:ilvl w:val="1"/>
        <w:numId w:val="7"/>
      </w:numPr>
      <w:wordWrap w:val="0"/>
      <w:overflowPunct w:val="0"/>
      <w:autoSpaceDE w:val="0"/>
      <w:spacing w:beforeLines="100" w:after="200" w:afterLines="100" w:line="276" w:lineRule="auto"/>
      <w:jc w:val="both"/>
      <w:textAlignment w:val="baseline"/>
      <w:outlineLvl w:val="1"/>
    </w:pPr>
    <w:rPr>
      <w:rFonts w:ascii="黑体" w:hAnsi="Times New Roman" w:eastAsia="黑体" w:cs="黑体"/>
      <w:kern w:val="21"/>
      <w:sz w:val="21"/>
      <w:szCs w:val="21"/>
      <w:lang w:val="en-US" w:eastAsia="zh-CN" w:bidi="ar-SA"/>
    </w:rPr>
  </w:style>
  <w:style w:type="paragraph" w:customStyle="1" w:styleId="119">
    <w:name w:val="附录一级条标题"/>
    <w:basedOn w:val="118"/>
    <w:next w:val="34"/>
    <w:autoRedefine/>
    <w:qFormat/>
    <w:uiPriority w:val="99"/>
    <w:pPr>
      <w:numPr>
        <w:ilvl w:val="2"/>
      </w:numPr>
      <w:autoSpaceDN w:val="0"/>
      <w:spacing w:beforeLines="50" w:afterLines="50"/>
      <w:outlineLvl w:val="2"/>
    </w:pPr>
  </w:style>
  <w:style w:type="paragraph" w:customStyle="1" w:styleId="120">
    <w:name w:val="附录一级无"/>
    <w:basedOn w:val="119"/>
    <w:autoRedefine/>
    <w:qFormat/>
    <w:uiPriority w:val="99"/>
    <w:pPr>
      <w:spacing w:beforeLines="0" w:afterLines="0"/>
    </w:pPr>
    <w:rPr>
      <w:rFonts w:ascii="宋体" w:eastAsia="宋体" w:cs="宋体"/>
    </w:rPr>
  </w:style>
  <w:style w:type="paragraph" w:customStyle="1" w:styleId="121">
    <w:name w:val="字母编号列项（四级）"/>
    <w:autoRedefine/>
    <w:qFormat/>
    <w:uiPriority w:val="0"/>
    <w:pPr>
      <w:numPr>
        <w:ilvl w:val="0"/>
        <w:numId w:val="9"/>
      </w:numPr>
      <w:snapToGrid w:val="0"/>
      <w:spacing w:line="360" w:lineRule="auto"/>
    </w:pPr>
    <w:rPr>
      <w:rFonts w:ascii="宋体" w:hAnsi="Times New Roman" w:cs="宋体" w:eastAsiaTheme="minorEastAsia"/>
      <w:sz w:val="21"/>
      <w:szCs w:val="21"/>
      <w:lang w:val="en-US" w:eastAsia="zh-CN" w:bidi="ar-SA"/>
    </w:rPr>
  </w:style>
  <w:style w:type="character" w:customStyle="1" w:styleId="122">
    <w:name w:val="脚注文本 Char"/>
    <w:basedOn w:val="46"/>
    <w:link w:val="35"/>
    <w:autoRedefine/>
    <w:semiHidden/>
    <w:locked/>
    <w:uiPriority w:val="99"/>
    <w:rPr>
      <w:rFonts w:ascii="宋体" w:cs="宋体" w:eastAsiaTheme="minorEastAsia"/>
      <w:sz w:val="18"/>
      <w:szCs w:val="18"/>
    </w:rPr>
  </w:style>
  <w:style w:type="paragraph" w:customStyle="1" w:styleId="123">
    <w:name w:val="列项说明"/>
    <w:basedOn w:val="1"/>
    <w:autoRedefine/>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24">
    <w:name w:val="列项说明数字编号"/>
    <w:uiPriority w:val="99"/>
    <w:pPr>
      <w:spacing w:after="200" w:line="276" w:lineRule="auto"/>
      <w:ind w:left="600" w:leftChars="400" w:hanging="200" w:hangingChars="200"/>
    </w:pPr>
    <w:rPr>
      <w:rFonts w:ascii="宋体" w:hAnsi="Times New Roman" w:cs="宋体" w:eastAsiaTheme="minorEastAsia"/>
      <w:sz w:val="21"/>
      <w:szCs w:val="21"/>
      <w:lang w:val="en-US" w:eastAsia="zh-CN" w:bidi="ar-SA"/>
    </w:rPr>
  </w:style>
  <w:style w:type="paragraph" w:customStyle="1" w:styleId="125">
    <w:name w:val="目次、索引正文"/>
    <w:qFormat/>
    <w:uiPriority w:val="99"/>
    <w:pPr>
      <w:spacing w:after="200" w:line="320" w:lineRule="exact"/>
      <w:jc w:val="both"/>
    </w:pPr>
    <w:rPr>
      <w:rFonts w:ascii="宋体" w:hAnsi="Times New Roman" w:cs="宋体" w:eastAsiaTheme="minorEastAsia"/>
      <w:sz w:val="21"/>
      <w:szCs w:val="21"/>
      <w:lang w:val="en-US" w:eastAsia="zh-CN" w:bidi="ar-SA"/>
    </w:rPr>
  </w:style>
  <w:style w:type="paragraph" w:customStyle="1" w:styleId="126">
    <w:name w:val="其他标准标志"/>
    <w:basedOn w:val="82"/>
    <w:uiPriority w:val="99"/>
    <w:pPr>
      <w:framePr w:w="6101" w:wrap="around" w:vAnchor="page" w:hAnchor="page" w:x="4673" w:y="942"/>
    </w:pPr>
    <w:rPr>
      <w:w w:val="130"/>
    </w:rPr>
  </w:style>
  <w:style w:type="paragraph" w:customStyle="1" w:styleId="127">
    <w:name w:val="其他标准称谓"/>
    <w:next w:val="1"/>
    <w:uiPriority w:val="99"/>
    <w:pPr>
      <w:framePr w:hSpace="181" w:vSpace="181" w:wrap="around" w:vAnchor="page" w:hAnchor="page" w:x="1419" w:y="2286" w:anchorLock="1"/>
      <w:spacing w:after="200" w:line="240" w:lineRule="atLeast"/>
      <w:jc w:val="distribute"/>
    </w:pPr>
    <w:rPr>
      <w:rFonts w:ascii="黑体" w:hAnsi="宋体" w:eastAsia="黑体" w:cs="黑体"/>
      <w:spacing w:val="-40"/>
      <w:sz w:val="48"/>
      <w:szCs w:val="48"/>
      <w:lang w:val="en-US" w:eastAsia="zh-CN" w:bidi="ar-SA"/>
    </w:rPr>
  </w:style>
  <w:style w:type="paragraph" w:customStyle="1" w:styleId="128">
    <w:name w:val="其他发布部门"/>
    <w:basedOn w:val="90"/>
    <w:autoRedefine/>
    <w:qFormat/>
    <w:uiPriority w:val="99"/>
    <w:pPr>
      <w:framePr w:wrap="around" w:y="15310"/>
      <w:spacing w:line="240" w:lineRule="atLeast"/>
    </w:pPr>
    <w:rPr>
      <w:rFonts w:ascii="黑体" w:eastAsia="黑体" w:cs="黑体"/>
      <w:b w:val="0"/>
      <w:bCs w:val="0"/>
    </w:rPr>
  </w:style>
  <w:style w:type="paragraph" w:customStyle="1" w:styleId="129">
    <w:name w:val="前言、引言标题"/>
    <w:next w:val="34"/>
    <w:autoRedefine/>
    <w:uiPriority w:val="99"/>
    <w:pPr>
      <w:keepNext/>
      <w:pageBreakBefore/>
      <w:shd w:val="clear" w:color="FFFFFF" w:fill="FFFFFF"/>
      <w:spacing w:before="640" w:after="560" w:line="276" w:lineRule="auto"/>
      <w:jc w:val="center"/>
      <w:outlineLvl w:val="0"/>
    </w:pPr>
    <w:rPr>
      <w:rFonts w:ascii="黑体" w:hAnsi="Times New Roman" w:eastAsia="黑体" w:cs="黑体"/>
      <w:sz w:val="32"/>
      <w:szCs w:val="32"/>
      <w:lang w:val="en-US" w:eastAsia="zh-CN" w:bidi="ar-SA"/>
    </w:rPr>
  </w:style>
  <w:style w:type="paragraph" w:customStyle="1" w:styleId="130">
    <w:name w:val="三级无"/>
    <w:basedOn w:val="67"/>
    <w:autoRedefine/>
    <w:qFormat/>
    <w:uiPriority w:val="99"/>
    <w:rPr>
      <w:rFonts w:cs="宋体"/>
    </w:rPr>
  </w:style>
  <w:style w:type="paragraph" w:customStyle="1" w:styleId="131">
    <w:name w:val="实施日期"/>
    <w:basedOn w:val="91"/>
    <w:uiPriority w:val="99"/>
    <w:pPr>
      <w:framePr w:wrap="around" w:vAnchor="page" w:hAnchor="text"/>
      <w:jc w:val="right"/>
    </w:pPr>
  </w:style>
  <w:style w:type="paragraph" w:customStyle="1" w:styleId="132">
    <w:name w:val="示例后文字"/>
    <w:basedOn w:val="34"/>
    <w:next w:val="34"/>
    <w:uiPriority w:val="99"/>
    <w:pPr>
      <w:ind w:firstLine="360"/>
    </w:pPr>
    <w:rPr>
      <w:sz w:val="18"/>
      <w:szCs w:val="18"/>
    </w:rPr>
  </w:style>
  <w:style w:type="paragraph" w:customStyle="1" w:styleId="133">
    <w:name w:val="首示例"/>
    <w:next w:val="34"/>
    <w:link w:val="134"/>
    <w:uiPriority w:val="99"/>
    <w:pPr>
      <w:tabs>
        <w:tab w:val="left" w:pos="360"/>
      </w:tabs>
      <w:spacing w:after="200" w:line="276" w:lineRule="auto"/>
    </w:pPr>
    <w:rPr>
      <w:rFonts w:ascii="宋体" w:hAnsi="Times New Roman" w:cs="Times New Roman" w:eastAsiaTheme="minorEastAsia"/>
      <w:sz w:val="18"/>
      <w:szCs w:val="18"/>
      <w:lang w:val="en-US" w:eastAsia="zh-CN" w:bidi="ar-SA"/>
    </w:rPr>
  </w:style>
  <w:style w:type="character" w:customStyle="1" w:styleId="134">
    <w:name w:val="首示例 Char"/>
    <w:link w:val="133"/>
    <w:autoRedefine/>
    <w:qFormat/>
    <w:locked/>
    <w:uiPriority w:val="99"/>
    <w:rPr>
      <w:rFonts w:ascii="宋体" w:hAnsi="Times New Roman"/>
      <w:sz w:val="18"/>
      <w:szCs w:val="18"/>
      <w:lang w:bidi="ar-SA"/>
    </w:rPr>
  </w:style>
  <w:style w:type="paragraph" w:customStyle="1" w:styleId="135">
    <w:name w:val="四级无"/>
    <w:basedOn w:val="71"/>
    <w:qFormat/>
    <w:uiPriority w:val="99"/>
    <w:rPr>
      <w:rFonts w:cs="宋体"/>
    </w:rPr>
  </w:style>
  <w:style w:type="paragraph" w:customStyle="1" w:styleId="136">
    <w:name w:val="条文脚注"/>
    <w:basedOn w:val="35"/>
    <w:qFormat/>
    <w:uiPriority w:val="99"/>
    <w:pPr>
      <w:numPr>
        <w:numId w:val="0"/>
      </w:numPr>
      <w:jc w:val="both"/>
    </w:pPr>
  </w:style>
  <w:style w:type="paragraph" w:customStyle="1" w:styleId="137">
    <w:name w:val="图标脚注说明"/>
    <w:basedOn w:val="34"/>
    <w:autoRedefine/>
    <w:qFormat/>
    <w:uiPriority w:val="99"/>
    <w:pPr>
      <w:ind w:left="840" w:hanging="420" w:firstLineChars="0"/>
    </w:pPr>
    <w:rPr>
      <w:sz w:val="18"/>
      <w:szCs w:val="18"/>
    </w:rPr>
  </w:style>
  <w:style w:type="paragraph" w:customStyle="1" w:styleId="138">
    <w:name w:val="图表脚注说明"/>
    <w:basedOn w:val="1"/>
    <w:autoRedefine/>
    <w:qFormat/>
    <w:uiPriority w:val="99"/>
    <w:pPr>
      <w:ind w:left="544" w:hanging="181"/>
    </w:pPr>
    <w:rPr>
      <w:rFonts w:ascii="宋体" w:cs="宋体"/>
      <w:sz w:val="18"/>
      <w:szCs w:val="18"/>
    </w:rPr>
  </w:style>
  <w:style w:type="paragraph" w:customStyle="1" w:styleId="139">
    <w:name w:val="图的脚注"/>
    <w:next w:val="34"/>
    <w:qFormat/>
    <w:uiPriority w:val="99"/>
    <w:pPr>
      <w:widowControl w:val="0"/>
      <w:spacing w:after="200" w:line="276" w:lineRule="auto"/>
      <w:ind w:left="840" w:leftChars="200" w:hanging="420" w:hangingChars="200"/>
      <w:jc w:val="both"/>
    </w:pPr>
    <w:rPr>
      <w:rFonts w:ascii="宋体" w:hAnsi="Times New Roman" w:cs="宋体" w:eastAsiaTheme="minorEastAsia"/>
      <w:sz w:val="18"/>
      <w:szCs w:val="18"/>
      <w:lang w:val="en-US" w:eastAsia="zh-CN" w:bidi="ar-SA"/>
    </w:rPr>
  </w:style>
  <w:style w:type="character" w:customStyle="1" w:styleId="140">
    <w:name w:val="尾注文本 Char"/>
    <w:basedOn w:val="46"/>
    <w:link w:val="26"/>
    <w:semiHidden/>
    <w:locked/>
    <w:uiPriority w:val="99"/>
    <w:rPr>
      <w:rFonts w:ascii="Times New Roman" w:hAnsi="Times New Roman" w:eastAsia="宋体" w:cs="Times New Roman"/>
      <w:kern w:val="0"/>
      <w:sz w:val="21"/>
      <w:szCs w:val="21"/>
    </w:rPr>
  </w:style>
  <w:style w:type="character" w:customStyle="1" w:styleId="141">
    <w:name w:val="文档结构图 Char"/>
    <w:basedOn w:val="46"/>
    <w:link w:val="15"/>
    <w:semiHidden/>
    <w:qFormat/>
    <w:locked/>
    <w:uiPriority w:val="99"/>
    <w:rPr>
      <w:rFonts w:ascii="Times New Roman" w:hAnsi="Times New Roman" w:eastAsia="宋体" w:cs="Times New Roman"/>
      <w:kern w:val="0"/>
      <w:sz w:val="2"/>
      <w:szCs w:val="2"/>
      <w:shd w:val="clear" w:color="auto" w:fill="000080"/>
    </w:rPr>
  </w:style>
  <w:style w:type="paragraph" w:customStyle="1" w:styleId="142">
    <w:name w:val="文献分类号"/>
    <w:uiPriority w:val="12"/>
    <w:pPr>
      <w:framePr w:hSpace="180" w:vSpace="180" w:wrap="around" w:vAnchor="margin" w:hAnchor="margin" w:y="1" w:anchorLock="1"/>
      <w:widowControl w:val="0"/>
      <w:spacing w:line="276" w:lineRule="auto"/>
      <w:textAlignment w:val="center"/>
    </w:pPr>
    <w:rPr>
      <w:rFonts w:ascii="黑体" w:hAnsi="Times New Roman" w:eastAsia="黑体" w:cs="黑体"/>
      <w:sz w:val="21"/>
      <w:szCs w:val="21"/>
      <w:lang w:val="en-US" w:eastAsia="zh-CN" w:bidi="ar-SA"/>
    </w:rPr>
  </w:style>
  <w:style w:type="paragraph" w:customStyle="1" w:styleId="143">
    <w:name w:val="五级无"/>
    <w:basedOn w:val="72"/>
    <w:uiPriority w:val="99"/>
    <w:rPr>
      <w:rFonts w:cs="宋体"/>
    </w:rPr>
  </w:style>
  <w:style w:type="paragraph" w:customStyle="1" w:styleId="144">
    <w:name w:val="一级无"/>
    <w:basedOn w:val="58"/>
    <w:uiPriority w:val="99"/>
    <w:pPr>
      <w:spacing w:beforeLines="0" w:afterLines="0"/>
    </w:pPr>
    <w:rPr>
      <w:rFonts w:ascii="宋体" w:eastAsia="宋体" w:cs="宋体"/>
    </w:rPr>
  </w:style>
  <w:style w:type="character" w:customStyle="1" w:styleId="145">
    <w:name w:val="已访问的超链接1"/>
    <w:uiPriority w:val="99"/>
    <w:rPr>
      <w:color w:val="800080"/>
      <w:u w:val="single"/>
    </w:rPr>
  </w:style>
  <w:style w:type="paragraph" w:customStyle="1" w:styleId="146">
    <w:name w:val="正文表标题"/>
    <w:next w:val="34"/>
    <w:autoRedefine/>
    <w:uiPriority w:val="0"/>
    <w:pPr>
      <w:tabs>
        <w:tab w:val="left" w:pos="360"/>
      </w:tabs>
      <w:spacing w:beforeLines="50" w:after="200" w:afterLines="50" w:line="276" w:lineRule="auto"/>
      <w:jc w:val="center"/>
    </w:pPr>
    <w:rPr>
      <w:rFonts w:ascii="黑体" w:hAnsi="Times New Roman" w:eastAsia="黑体" w:cs="黑体"/>
      <w:sz w:val="21"/>
      <w:szCs w:val="21"/>
      <w:lang w:val="en-US" w:eastAsia="zh-CN" w:bidi="ar-SA"/>
    </w:rPr>
  </w:style>
  <w:style w:type="paragraph" w:customStyle="1" w:styleId="147">
    <w:name w:val="正文公式编号制表符"/>
    <w:basedOn w:val="34"/>
    <w:next w:val="34"/>
    <w:qFormat/>
    <w:uiPriority w:val="99"/>
    <w:pPr>
      <w:ind w:firstLine="0" w:firstLineChars="0"/>
    </w:pPr>
  </w:style>
  <w:style w:type="paragraph" w:customStyle="1" w:styleId="148">
    <w:name w:val="正文图标题"/>
    <w:next w:val="34"/>
    <w:uiPriority w:val="99"/>
    <w:pPr>
      <w:tabs>
        <w:tab w:val="left" w:pos="360"/>
      </w:tabs>
      <w:spacing w:beforeLines="50" w:after="200" w:afterLines="50" w:line="276" w:lineRule="auto"/>
      <w:jc w:val="center"/>
    </w:pPr>
    <w:rPr>
      <w:rFonts w:ascii="黑体" w:hAnsi="Times New Roman" w:eastAsia="黑体" w:cs="黑体"/>
      <w:sz w:val="21"/>
      <w:szCs w:val="21"/>
      <w:lang w:val="en-US" w:eastAsia="zh-CN" w:bidi="ar-SA"/>
    </w:rPr>
  </w:style>
  <w:style w:type="paragraph" w:customStyle="1" w:styleId="149">
    <w:name w:val="终结线"/>
    <w:basedOn w:val="1"/>
    <w:autoRedefine/>
    <w:uiPriority w:val="99"/>
    <w:pPr>
      <w:framePr w:hSpace="181" w:vSpace="181" w:wrap="around" w:vAnchor="text" w:hAnchor="margin" w:xAlign="center" w:y="285"/>
    </w:pPr>
  </w:style>
  <w:style w:type="paragraph" w:customStyle="1" w:styleId="150">
    <w:name w:val="其他发布日期"/>
    <w:basedOn w:val="91"/>
    <w:qFormat/>
    <w:uiPriority w:val="99"/>
    <w:pPr>
      <w:framePr w:wrap="around" w:vAnchor="page" w:hAnchor="text" w:x="1419"/>
    </w:pPr>
  </w:style>
  <w:style w:type="paragraph" w:customStyle="1" w:styleId="151">
    <w:name w:val="其他实施日期"/>
    <w:basedOn w:val="131"/>
    <w:uiPriority w:val="99"/>
    <w:pPr>
      <w:framePr w:wrap="around"/>
    </w:pPr>
  </w:style>
  <w:style w:type="paragraph" w:customStyle="1" w:styleId="152">
    <w:name w:val="封面标准名称2"/>
    <w:basedOn w:val="94"/>
    <w:uiPriority w:val="99"/>
    <w:pPr>
      <w:framePr w:wrap="around" w:y="4469"/>
      <w:spacing w:beforeLines="630"/>
    </w:pPr>
  </w:style>
  <w:style w:type="paragraph" w:customStyle="1" w:styleId="153">
    <w:name w:val="封面标准英文名称2"/>
    <w:basedOn w:val="95"/>
    <w:uiPriority w:val="99"/>
    <w:pPr>
      <w:framePr w:wrap="around" w:y="4469"/>
    </w:pPr>
  </w:style>
  <w:style w:type="paragraph" w:customStyle="1" w:styleId="154">
    <w:name w:val="封面一致性程度标识2"/>
    <w:basedOn w:val="96"/>
    <w:autoRedefine/>
    <w:qFormat/>
    <w:uiPriority w:val="99"/>
    <w:pPr>
      <w:framePr w:wrap="around" w:y="4469"/>
    </w:pPr>
  </w:style>
  <w:style w:type="paragraph" w:customStyle="1" w:styleId="155">
    <w:name w:val="封面标准文稿类别2"/>
    <w:basedOn w:val="97"/>
    <w:qFormat/>
    <w:uiPriority w:val="99"/>
    <w:pPr>
      <w:framePr w:wrap="around" w:y="4469"/>
    </w:pPr>
  </w:style>
  <w:style w:type="paragraph" w:customStyle="1" w:styleId="156">
    <w:name w:val="封面标准文稿编辑信息2"/>
    <w:basedOn w:val="98"/>
    <w:autoRedefine/>
    <w:qFormat/>
    <w:uiPriority w:val="99"/>
    <w:pPr>
      <w:framePr w:wrap="around" w:y="4469"/>
    </w:pPr>
  </w:style>
  <w:style w:type="paragraph" w:customStyle="1" w:styleId="157">
    <w:name w:val="表"/>
    <w:basedOn w:val="1"/>
    <w:autoRedefine/>
    <w:qFormat/>
    <w:uiPriority w:val="99"/>
    <w:pPr>
      <w:spacing w:line="360" w:lineRule="auto"/>
      <w:jc w:val="center"/>
    </w:pPr>
    <w:rPr>
      <w:rFonts w:ascii="宋体" w:hAnsi="宋体" w:cs="宋体"/>
      <w:color w:val="000000"/>
      <w:sz w:val="24"/>
      <w:szCs w:val="24"/>
      <w:u w:val="single" w:color="FFFFFF"/>
    </w:rPr>
  </w:style>
  <w:style w:type="paragraph" w:customStyle="1" w:styleId="158">
    <w:name w:val="TOC Heading1"/>
    <w:basedOn w:val="2"/>
    <w:next w:val="1"/>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159">
    <w:name w:val="批注文字 Char"/>
    <w:basedOn w:val="46"/>
    <w:link w:val="16"/>
    <w:autoRedefine/>
    <w:semiHidden/>
    <w:qFormat/>
    <w:locked/>
    <w:uiPriority w:val="99"/>
    <w:rPr>
      <w:rFonts w:ascii="Times New Roman" w:hAnsi="Times New Roman" w:eastAsia="宋体" w:cs="Times New Roman"/>
      <w:sz w:val="24"/>
      <w:szCs w:val="24"/>
    </w:rPr>
  </w:style>
  <w:style w:type="character" w:customStyle="1" w:styleId="160">
    <w:name w:val="批注主题 Char"/>
    <w:basedOn w:val="159"/>
    <w:link w:val="43"/>
    <w:autoRedefine/>
    <w:semiHidden/>
    <w:locked/>
    <w:uiPriority w:val="99"/>
    <w:rPr>
      <w:rFonts w:ascii="Times New Roman" w:hAnsi="Times New Roman" w:eastAsia="宋体" w:cs="Times New Roman"/>
      <w:b/>
      <w:bCs/>
      <w:sz w:val="24"/>
      <w:szCs w:val="24"/>
    </w:rPr>
  </w:style>
  <w:style w:type="character" w:customStyle="1" w:styleId="161">
    <w:name w:val="批注框文本 Char"/>
    <w:basedOn w:val="46"/>
    <w:link w:val="27"/>
    <w:semiHidden/>
    <w:locked/>
    <w:uiPriority w:val="99"/>
    <w:rPr>
      <w:rFonts w:ascii="Times New Roman" w:hAnsi="Times New Roman" w:eastAsia="宋体" w:cs="Times New Roman"/>
      <w:sz w:val="18"/>
      <w:szCs w:val="18"/>
    </w:rPr>
  </w:style>
  <w:style w:type="paragraph" w:customStyle="1" w:styleId="162">
    <w:name w:val="Revision1"/>
    <w:hidden/>
    <w:semiHidden/>
    <w:qFormat/>
    <w:uiPriority w:val="99"/>
    <w:pPr>
      <w:spacing w:after="200" w:line="276" w:lineRule="auto"/>
    </w:pPr>
    <w:rPr>
      <w:rFonts w:ascii="Times New Roman" w:hAnsi="Times New Roman" w:cs="Times New Roman" w:eastAsiaTheme="minorEastAsia"/>
      <w:kern w:val="2"/>
      <w:sz w:val="21"/>
      <w:szCs w:val="21"/>
      <w:lang w:val="en-US" w:eastAsia="zh-CN" w:bidi="ar-SA"/>
    </w:rPr>
  </w:style>
  <w:style w:type="character" w:customStyle="1" w:styleId="163">
    <w:name w:val="一级条标题 Char"/>
    <w:link w:val="58"/>
    <w:locked/>
    <w:uiPriority w:val="0"/>
    <w:rPr>
      <w:rFonts w:ascii="黑体" w:eastAsia="黑体"/>
      <w:sz w:val="21"/>
      <w:szCs w:val="21"/>
    </w:rPr>
  </w:style>
  <w:style w:type="character" w:customStyle="1" w:styleId="164">
    <w:name w:val="正文文本缩进 Char"/>
    <w:basedOn w:val="46"/>
    <w:link w:val="19"/>
    <w:qFormat/>
    <w:locked/>
    <w:uiPriority w:val="99"/>
    <w:rPr>
      <w:rFonts w:ascii="Times New Roman" w:hAnsi="Times New Roman" w:eastAsia="宋体" w:cs="Times New Roman"/>
      <w:kern w:val="0"/>
      <w:sz w:val="20"/>
      <w:szCs w:val="20"/>
    </w:rPr>
  </w:style>
  <w:style w:type="character" w:customStyle="1" w:styleId="165">
    <w:name w:val="日期 Char"/>
    <w:basedOn w:val="46"/>
    <w:link w:val="25"/>
    <w:autoRedefine/>
    <w:locked/>
    <w:uiPriority w:val="99"/>
    <w:rPr>
      <w:rFonts w:ascii="Times New Roman" w:hAnsi="Times New Roman" w:eastAsia="宋体" w:cs="Times New Roman"/>
      <w:kern w:val="0"/>
      <w:sz w:val="20"/>
      <w:szCs w:val="20"/>
    </w:rPr>
  </w:style>
  <w:style w:type="character" w:customStyle="1" w:styleId="166">
    <w:name w:val="Char Char7"/>
    <w:autoRedefine/>
    <w:semiHidden/>
    <w:qFormat/>
    <w:locked/>
    <w:uiPriority w:val="99"/>
    <w:rPr>
      <w:rFonts w:ascii="宋体" w:eastAsia="宋体" w:cs="宋体"/>
      <w:kern w:val="2"/>
      <w:sz w:val="18"/>
      <w:szCs w:val="18"/>
      <w:lang w:val="en-US" w:eastAsia="zh-CN"/>
    </w:rPr>
  </w:style>
  <w:style w:type="character" w:customStyle="1" w:styleId="167">
    <w:name w:val="Char Char6"/>
    <w:semiHidden/>
    <w:qFormat/>
    <w:locked/>
    <w:uiPriority w:val="99"/>
    <w:rPr>
      <w:sz w:val="21"/>
      <w:szCs w:val="21"/>
    </w:rPr>
  </w:style>
  <w:style w:type="character" w:customStyle="1" w:styleId="168">
    <w:name w:val="Char Char5"/>
    <w:autoRedefine/>
    <w:semiHidden/>
    <w:locked/>
    <w:uiPriority w:val="99"/>
    <w:rPr>
      <w:sz w:val="2"/>
      <w:szCs w:val="2"/>
    </w:rPr>
  </w:style>
  <w:style w:type="character" w:customStyle="1" w:styleId="169">
    <w:name w:val="Char Char1"/>
    <w:autoRedefine/>
    <w:semiHidden/>
    <w:locked/>
    <w:uiPriority w:val="99"/>
    <w:rPr>
      <w:sz w:val="21"/>
      <w:szCs w:val="21"/>
    </w:rPr>
  </w:style>
  <w:style w:type="character" w:customStyle="1" w:styleId="170">
    <w:name w:val="Char Char"/>
    <w:autoRedefine/>
    <w:semiHidden/>
    <w:qFormat/>
    <w:locked/>
    <w:uiPriority w:val="99"/>
    <w:rPr>
      <w:sz w:val="21"/>
      <w:szCs w:val="21"/>
    </w:rPr>
  </w:style>
  <w:style w:type="paragraph" w:customStyle="1" w:styleId="171">
    <w:name w:val="列出段落1"/>
    <w:basedOn w:val="1"/>
    <w:autoRedefine/>
    <w:qFormat/>
    <w:uiPriority w:val="99"/>
    <w:pPr>
      <w:ind w:firstLine="420" w:firstLineChars="200"/>
    </w:pPr>
  </w:style>
  <w:style w:type="character" w:customStyle="1" w:styleId="172">
    <w:name w:val="段 Char1"/>
    <w:locked/>
    <w:uiPriority w:val="99"/>
    <w:rPr>
      <w:rFonts w:ascii="宋体" w:cs="宋体"/>
      <w:sz w:val="21"/>
      <w:szCs w:val="21"/>
      <w:lang w:val="en-US" w:eastAsia="zh-CN"/>
    </w:rPr>
  </w:style>
  <w:style w:type="character" w:customStyle="1" w:styleId="173">
    <w:name w:val="apple-converted-space"/>
    <w:basedOn w:val="46"/>
    <w:autoRedefine/>
    <w:qFormat/>
    <w:uiPriority w:val="99"/>
  </w:style>
  <w:style w:type="paragraph" w:customStyle="1" w:styleId="174">
    <w:name w:val="修订1"/>
    <w:hidden/>
    <w:semiHidden/>
    <w:uiPriority w:val="99"/>
    <w:pPr>
      <w:spacing w:after="200" w:line="276" w:lineRule="auto"/>
    </w:pPr>
    <w:rPr>
      <w:rFonts w:ascii="Times New Roman" w:hAnsi="Times New Roman" w:cs="Times New Roman" w:eastAsiaTheme="minorEastAsia"/>
      <w:kern w:val="2"/>
      <w:sz w:val="21"/>
      <w:szCs w:val="21"/>
      <w:lang w:val="en-US" w:eastAsia="zh-CN" w:bidi="ar-SA"/>
    </w:rPr>
  </w:style>
  <w:style w:type="character" w:customStyle="1" w:styleId="175">
    <w:name w:val="二级条标题 Char Char"/>
    <w:link w:val="62"/>
    <w:autoRedefine/>
    <w:uiPriority w:val="0"/>
    <w:rPr>
      <w:rFonts w:ascii="黑体" w:eastAsia="黑体"/>
      <w:sz w:val="21"/>
      <w:szCs w:val="21"/>
    </w:rPr>
  </w:style>
  <w:style w:type="paragraph" w:customStyle="1" w:styleId="176">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77">
    <w:name w:val="标题 2 Char"/>
    <w:basedOn w:val="46"/>
    <w:link w:val="3"/>
    <w:autoRedefine/>
    <w:uiPriority w:val="9"/>
    <w:rPr>
      <w:rFonts w:ascii="黑体" w:hAnsi="黑体" w:eastAsia="黑体" w:cstheme="majorBidi"/>
      <w:bCs/>
      <w:kern w:val="2"/>
      <w:sz w:val="21"/>
      <w:szCs w:val="21"/>
    </w:rPr>
  </w:style>
  <w:style w:type="character" w:customStyle="1" w:styleId="178">
    <w:name w:val="标题 3 Char"/>
    <w:basedOn w:val="46"/>
    <w:link w:val="4"/>
    <w:uiPriority w:val="9"/>
    <w:rPr>
      <w:rFonts w:ascii="黑体" w:hAnsi="黑体" w:eastAsia="黑体" w:cstheme="majorBidi"/>
      <w:bCs/>
      <w:kern w:val="2"/>
      <w:sz w:val="21"/>
      <w:szCs w:val="21"/>
    </w:rPr>
  </w:style>
  <w:style w:type="character" w:customStyle="1" w:styleId="179">
    <w:name w:val="标题 4 Char"/>
    <w:basedOn w:val="46"/>
    <w:link w:val="5"/>
    <w:autoRedefine/>
    <w:qFormat/>
    <w:uiPriority w:val="9"/>
    <w:rPr>
      <w:rFonts w:ascii="黑体" w:hAnsi="黑体" w:eastAsia="黑体" w:cstheme="majorBidi"/>
      <w:bCs/>
      <w:kern w:val="2"/>
      <w:sz w:val="21"/>
      <w:szCs w:val="21"/>
    </w:rPr>
  </w:style>
  <w:style w:type="character" w:customStyle="1" w:styleId="180">
    <w:name w:val="标题 5 Char"/>
    <w:basedOn w:val="46"/>
    <w:link w:val="6"/>
    <w:uiPriority w:val="9"/>
    <w:rPr>
      <w:rFonts w:ascii="黑体" w:hAnsi="黑体" w:eastAsia="黑体" w:cstheme="minorBidi"/>
      <w:bCs/>
      <w:kern w:val="2"/>
      <w:sz w:val="21"/>
      <w:szCs w:val="21"/>
    </w:rPr>
  </w:style>
  <w:style w:type="character" w:customStyle="1" w:styleId="181">
    <w:name w:val="标题 6 Char"/>
    <w:basedOn w:val="46"/>
    <w:link w:val="7"/>
    <w:semiHidden/>
    <w:uiPriority w:val="9"/>
    <w:rPr>
      <w:rFonts w:ascii="黑体" w:hAnsi="黑体" w:eastAsia="黑体" w:cstheme="majorBidi"/>
      <w:bCs/>
      <w:kern w:val="2"/>
      <w:sz w:val="21"/>
      <w:szCs w:val="21"/>
    </w:rPr>
  </w:style>
  <w:style w:type="character" w:customStyle="1" w:styleId="182">
    <w:name w:val="标题 7 Char"/>
    <w:basedOn w:val="46"/>
    <w:link w:val="8"/>
    <w:semiHidden/>
    <w:uiPriority w:val="9"/>
    <w:rPr>
      <w:rFonts w:ascii="黑体" w:hAnsi="黑体" w:eastAsia="黑体" w:cstheme="minorBidi"/>
      <w:bCs/>
      <w:kern w:val="2"/>
      <w:sz w:val="21"/>
      <w:szCs w:val="21"/>
    </w:rPr>
  </w:style>
  <w:style w:type="character" w:customStyle="1" w:styleId="183">
    <w:name w:val="标题 8 Char"/>
    <w:basedOn w:val="46"/>
    <w:link w:val="9"/>
    <w:semiHidden/>
    <w:qFormat/>
    <w:uiPriority w:val="9"/>
    <w:rPr>
      <w:rFonts w:ascii="黑体" w:hAnsi="黑体" w:eastAsia="黑体" w:cstheme="majorBidi"/>
      <w:kern w:val="2"/>
      <w:sz w:val="21"/>
      <w:szCs w:val="21"/>
    </w:rPr>
  </w:style>
  <w:style w:type="character" w:customStyle="1" w:styleId="184">
    <w:name w:val="标题 9 Char"/>
    <w:basedOn w:val="46"/>
    <w:link w:val="10"/>
    <w:semiHidden/>
    <w:uiPriority w:val="9"/>
    <w:rPr>
      <w:rFonts w:ascii="黑体" w:hAnsi="黑体" w:eastAsia="黑体" w:cstheme="majorBidi"/>
      <w:kern w:val="2"/>
      <w:sz w:val="21"/>
      <w:szCs w:val="21"/>
    </w:rPr>
  </w:style>
  <w:style w:type="paragraph" w:customStyle="1" w:styleId="185">
    <w:name w:val="标准编号"/>
    <w:autoRedefine/>
    <w:uiPriority w:val="13"/>
    <w:pPr>
      <w:spacing w:line="200" w:lineRule="exact"/>
      <w:jc w:val="right"/>
    </w:pPr>
    <w:rPr>
      <w:rFonts w:ascii="Times New Roman" w:eastAsia="黑体" w:hAnsiTheme="minorEastAsia" w:cstheme="minorBidi"/>
      <w:kern w:val="2"/>
      <w:sz w:val="28"/>
      <w:szCs w:val="28"/>
      <w:lang w:val="en-US" w:eastAsia="zh-CN" w:bidi="ar-SA"/>
    </w:rPr>
  </w:style>
  <w:style w:type="paragraph" w:customStyle="1" w:styleId="186">
    <w:name w:val="标准编号代替"/>
    <w:autoRedefine/>
    <w:qFormat/>
    <w:uiPriority w:val="13"/>
    <w:pPr>
      <w:spacing w:before="20" w:beforeLines="20"/>
      <w:jc w:val="right"/>
    </w:pPr>
    <w:rPr>
      <w:rFonts w:asciiTheme="minorEastAsia" w:hAnsiTheme="minorEastAsia" w:eastAsiaTheme="minorEastAsia" w:cstheme="minorBidi"/>
      <w:kern w:val="2"/>
      <w:sz w:val="21"/>
      <w:szCs w:val="21"/>
      <w:lang w:val="en-US" w:eastAsia="zh-CN" w:bidi="ar-SA"/>
    </w:rPr>
  </w:style>
  <w:style w:type="paragraph" w:customStyle="1" w:styleId="187">
    <w:name w:val="标准编号分割线"/>
    <w:uiPriority w:val="13"/>
    <w:pPr>
      <w:pBdr>
        <w:bottom w:val="single" w:color="auto" w:sz="4" w:space="1"/>
      </w:pBdr>
      <w:jc w:val="right"/>
    </w:pPr>
    <w:rPr>
      <w:rFonts w:asciiTheme="minorEastAsia" w:hAnsiTheme="minorEastAsia" w:eastAsiaTheme="minorEastAsia" w:cstheme="minorBidi"/>
      <w:kern w:val="2"/>
      <w:sz w:val="21"/>
      <w:szCs w:val="21"/>
      <w:lang w:val="en-US" w:eastAsia="zh-CN" w:bidi="ar-SA"/>
    </w:rPr>
  </w:style>
  <w:style w:type="paragraph" w:customStyle="1" w:styleId="188">
    <w:name w:val="封面标准名称英文"/>
    <w:autoRedefine/>
    <w:uiPriority w:val="15"/>
    <w:pPr>
      <w:spacing w:beforeLines="50" w:after="200" w:line="276" w:lineRule="auto"/>
      <w:jc w:val="center"/>
    </w:pPr>
    <w:rPr>
      <w:rFonts w:ascii="Times New Roman" w:hAnsi="Times New Roman" w:eastAsia="黑体" w:cs="Times New Roman"/>
      <w:kern w:val="2"/>
      <w:sz w:val="28"/>
      <w:szCs w:val="28"/>
      <w:lang w:val="en-US" w:eastAsia="zh-CN" w:bidi="ar-SA"/>
    </w:rPr>
  </w:style>
  <w:style w:type="paragraph" w:customStyle="1" w:styleId="189">
    <w:name w:val="封面说明"/>
    <w:uiPriority w:val="15"/>
    <w:pPr>
      <w:spacing w:beforeLines="200" w:after="200" w:line="276" w:lineRule="auto"/>
      <w:jc w:val="center"/>
    </w:pPr>
    <w:rPr>
      <w:rFonts w:ascii="Times New Roman" w:hAnsi="Times New Roman" w:cs="Times New Roman" w:eastAsiaTheme="minorEastAsia"/>
      <w:kern w:val="2"/>
      <w:sz w:val="24"/>
      <w:szCs w:val="24"/>
      <w:lang w:val="en-US" w:eastAsia="zh-CN" w:bidi="ar-SA"/>
    </w:rPr>
  </w:style>
  <w:style w:type="paragraph" w:customStyle="1" w:styleId="190">
    <w:name w:val="标准实施日期"/>
    <w:autoRedefine/>
    <w:uiPriority w:val="16"/>
    <w:pPr>
      <w:pBdr>
        <w:bottom w:val="single" w:color="auto" w:sz="4" w:space="1"/>
      </w:pBdr>
      <w:spacing w:after="200" w:line="276" w:lineRule="auto"/>
      <w:jc w:val="distribute"/>
    </w:pPr>
    <w:rPr>
      <w:rFonts w:ascii="黑体" w:hAnsi="黑体" w:eastAsia="黑体" w:cstheme="minorBidi"/>
      <w:kern w:val="2"/>
      <w:sz w:val="28"/>
      <w:szCs w:val="28"/>
      <w:lang w:val="en-US" w:eastAsia="zh-CN" w:bidi="ar-SA"/>
    </w:rPr>
  </w:style>
  <w:style w:type="paragraph" w:customStyle="1" w:styleId="191">
    <w:name w:val="封面说明下空白"/>
    <w:uiPriority w:val="15"/>
    <w:pPr>
      <w:spacing w:beforeLines="1200" w:after="200" w:line="276" w:lineRule="auto"/>
      <w:jc w:val="center"/>
    </w:pPr>
    <w:rPr>
      <w:rFonts w:asciiTheme="minorEastAsia" w:hAnsiTheme="minorEastAsia" w:eastAsiaTheme="minorEastAsia" w:cstheme="minorBidi"/>
      <w:kern w:val="2"/>
      <w:sz w:val="21"/>
      <w:szCs w:val="21"/>
      <w:lang w:val="en-US" w:eastAsia="zh-CN" w:bidi="ar-SA"/>
    </w:rPr>
  </w:style>
  <w:style w:type="character" w:customStyle="1" w:styleId="192">
    <w:name w:val="ul8czct4mdj"/>
    <w:basedOn w:val="46"/>
    <w:autoRedefine/>
    <w:uiPriority w:val="0"/>
  </w:style>
  <w:style w:type="paragraph" w:customStyle="1" w:styleId="193">
    <w:name w:val="列出段落2"/>
    <w:basedOn w:val="1"/>
    <w:uiPriority w:val="0"/>
    <w:pPr>
      <w:ind w:firstLine="420" w:firstLineChars="200"/>
    </w:pPr>
    <w:rPr>
      <w:rFonts w:ascii="Calibri" w:hAnsi="Calibri"/>
      <w:szCs w:val="22"/>
    </w:rPr>
  </w:style>
  <w:style w:type="paragraph" w:customStyle="1" w:styleId="194">
    <w:name w:val="修订2"/>
    <w:hidden/>
    <w:unhideWhenUsed/>
    <w:uiPriority w:val="99"/>
    <w:rPr>
      <w:rFonts w:ascii="Times New Roman" w:hAnsi="Times New Roman" w:cs="Times New Roman" w:eastAsiaTheme="minorEastAsia"/>
      <w:kern w:val="2"/>
      <w:sz w:val="21"/>
      <w:szCs w:val="21"/>
      <w:lang w:val="en-US" w:eastAsia="zh-CN" w:bidi="ar-SA"/>
    </w:rPr>
  </w:style>
  <w:style w:type="paragraph" w:styleId="195">
    <w:name w:val="List Paragraph"/>
    <w:basedOn w:val="1"/>
    <w:unhideWhenUsed/>
    <w:uiPriority w:val="99"/>
    <w:pPr>
      <w:ind w:firstLine="420" w:firstLineChars="200"/>
    </w:pPr>
  </w:style>
  <w:style w:type="paragraph" w:customStyle="1" w:styleId="196">
    <w:name w:val="ha3"/>
    <w:basedOn w:val="1"/>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97">
    <w:name w:val="fw2"/>
    <w:basedOn w:val="46"/>
    <w:qFormat/>
    <w:uiPriority w:val="0"/>
  </w:style>
  <w:style w:type="paragraph" w:customStyle="1" w:styleId="198">
    <w:name w:val="ha1"/>
    <w:basedOn w:val="1"/>
    <w:autoRedefine/>
    <w:uiPriority w:val="0"/>
    <w:pPr>
      <w:widowControl/>
      <w:spacing w:before="100" w:beforeAutospacing="1" w:after="100" w:afterAutospacing="1" w:line="240" w:lineRule="auto"/>
      <w:jc w:val="left"/>
    </w:pPr>
    <w:rPr>
      <w:rFonts w:ascii="宋体" w:hAnsi="宋体" w:eastAsia="宋体" w:cs="宋体"/>
      <w:kern w:val="0"/>
      <w:sz w:val="24"/>
      <w:szCs w:val="24"/>
    </w:rPr>
  </w:style>
  <w:style w:type="character" w:customStyle="1" w:styleId="199">
    <w:name w:val="正文文本 Char"/>
    <w:basedOn w:val="46"/>
    <w:link w:val="18"/>
    <w:autoRedefine/>
    <w:semiHidden/>
    <w:qFormat/>
    <w:uiPriority w:val="99"/>
    <w:rPr>
      <w:rFonts w:eastAsiaTheme="minorEastAsia"/>
      <w:kern w:val="2"/>
      <w:sz w:val="21"/>
      <w:szCs w:val="21"/>
    </w:rPr>
  </w:style>
  <w:style w:type="paragraph" w:customStyle="1" w:styleId="200">
    <w:name w:val="Revision"/>
    <w:hidden/>
    <w:semiHidden/>
    <w:qFormat/>
    <w:uiPriority w:val="99"/>
    <w:rPr>
      <w:rFonts w:ascii="Times New Roman" w:hAnsi="Times New Roman" w:cs="Times New Roman" w:eastAsiaTheme="minorEastAsia"/>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4.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tif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31E232-A955-4D50-8246-3BCCDDE24E70}">
  <ds:schemaRefs/>
</ds:datastoreItem>
</file>

<file path=customXml/itemProps3.xml><?xml version="1.0" encoding="utf-8"?>
<ds:datastoreItem xmlns:ds="http://schemas.openxmlformats.org/officeDocument/2006/customXml" ds:itemID="{BD6BA29F-B4EF-4EEC-BCBE-53B889CD4B36}">
  <ds:schemaRefs/>
</ds:datastoreItem>
</file>

<file path=customXml/itemProps4.xml><?xml version="1.0" encoding="utf-8"?>
<ds:datastoreItem xmlns:ds="http://schemas.openxmlformats.org/officeDocument/2006/customXml" ds:itemID="{2D6358C8-095F-4104-8AB4-6EB1D92CE1BF}">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20</Pages>
  <Words>7118</Words>
  <Characters>8590</Characters>
  <Lines>75</Lines>
  <Paragraphs>21</Paragraphs>
  <TotalTime>10</TotalTime>
  <ScaleCrop>false</ScaleCrop>
  <LinksUpToDate>false</LinksUpToDate>
  <CharactersWithSpaces>8890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2024-01-29T05:24:00Z</dcterms:created>
  <dc:creator>bzy</dc:creator>
  <cp:lastModifiedBy> 鬼浏几道</cp:lastModifiedBy>
  <cp:lastPrinted>2024-01-17T09:15:00Z</cp:lastPrinted>
  <dcterms:modified xsi:type="dcterms:W3CDTF">2024-02-26T03:18:45Z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E543B60390D14D238444FEA648833B9D_12</vt:lpwstr>
  </property>
</Properties>
</file>